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A5" w:rsidRDefault="008F44A5" w:rsidP="008F44A5">
      <w:pPr>
        <w:pStyle w:val="11"/>
        <w:jc w:val="center"/>
        <w:rPr>
          <w:b/>
          <w:sz w:val="14"/>
          <w:szCs w:val="14"/>
        </w:rPr>
      </w:pPr>
    </w:p>
    <w:p w:rsidR="008F44A5" w:rsidRDefault="008F44A5" w:rsidP="008F44A5">
      <w:pPr>
        <w:pStyle w:val="11"/>
        <w:jc w:val="center"/>
        <w:rPr>
          <w:b/>
          <w:sz w:val="26"/>
          <w:szCs w:val="26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570865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4A5" w:rsidRDefault="008F44A5" w:rsidP="008F44A5">
      <w:pPr>
        <w:pStyle w:val="11"/>
        <w:jc w:val="center"/>
        <w:rPr>
          <w:b/>
          <w:sz w:val="14"/>
          <w:szCs w:val="14"/>
        </w:rPr>
      </w:pPr>
    </w:p>
    <w:p w:rsidR="008F44A5" w:rsidRDefault="008F44A5" w:rsidP="008F44A5">
      <w:pPr>
        <w:pStyle w:val="11"/>
        <w:jc w:val="center"/>
        <w:rPr>
          <w:b/>
          <w:sz w:val="32"/>
        </w:rPr>
      </w:pPr>
    </w:p>
    <w:p w:rsidR="008F44A5" w:rsidRDefault="008F44A5" w:rsidP="008F44A5">
      <w:pPr>
        <w:pStyle w:val="11"/>
        <w:jc w:val="center"/>
        <w:rPr>
          <w:b/>
          <w:sz w:val="32"/>
        </w:rPr>
      </w:pPr>
    </w:p>
    <w:p w:rsidR="008F44A5" w:rsidRDefault="008F44A5" w:rsidP="008F44A5">
      <w:pPr>
        <w:pStyle w:val="11"/>
        <w:jc w:val="center"/>
        <w:outlineLvl w:val="0"/>
        <w:rPr>
          <w:b/>
          <w:sz w:val="32"/>
        </w:rPr>
      </w:pPr>
    </w:p>
    <w:p w:rsidR="008F44A5" w:rsidRPr="00871971" w:rsidRDefault="008F44A5" w:rsidP="008F44A5">
      <w:pPr>
        <w:pStyle w:val="12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8F44A5" w:rsidRPr="00871971" w:rsidRDefault="008F44A5" w:rsidP="008F44A5">
      <w:pPr>
        <w:pStyle w:val="12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F44A5" w:rsidTr="003D3274">
        <w:tc>
          <w:tcPr>
            <w:tcW w:w="10260" w:type="dxa"/>
            <w:tcBorders>
              <w:top w:val="double" w:sz="12" w:space="0" w:color="auto"/>
            </w:tcBorders>
          </w:tcPr>
          <w:p w:rsidR="008F44A5" w:rsidRDefault="008F44A5" w:rsidP="003D3274">
            <w:pPr>
              <w:pStyle w:val="1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8F44A5" w:rsidRPr="00541087" w:rsidRDefault="00541087" w:rsidP="00541087">
      <w:pPr>
        <w:pStyle w:val="12"/>
        <w:tabs>
          <w:tab w:val="center" w:pos="5102"/>
          <w:tab w:val="left" w:pos="8647"/>
        </w:tabs>
        <w:rPr>
          <w:b/>
          <w:sz w:val="28"/>
          <w:szCs w:val="28"/>
        </w:rPr>
      </w:pPr>
      <w:r>
        <w:rPr>
          <w:b/>
          <w:sz w:val="32"/>
        </w:rPr>
        <w:tab/>
      </w:r>
      <w:r w:rsidR="008F44A5">
        <w:rPr>
          <w:b/>
          <w:sz w:val="32"/>
        </w:rPr>
        <w:t xml:space="preserve">РЕШЕНИЕ </w:t>
      </w:r>
      <w:r>
        <w:rPr>
          <w:b/>
          <w:sz w:val="32"/>
        </w:rPr>
        <w:tab/>
      </w:r>
    </w:p>
    <w:p w:rsidR="008F44A5" w:rsidRDefault="008F44A5" w:rsidP="008F44A5">
      <w:pPr>
        <w:jc w:val="both"/>
        <w:rPr>
          <w:sz w:val="26"/>
        </w:rPr>
      </w:pPr>
    </w:p>
    <w:p w:rsidR="00D84D4F" w:rsidRDefault="00D84D4F" w:rsidP="00D84D4F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12 </w:t>
      </w:r>
      <w:r>
        <w:rPr>
          <w:sz w:val="26"/>
        </w:rPr>
        <w:t>»</w:t>
      </w:r>
      <w:r>
        <w:rPr>
          <w:sz w:val="26"/>
          <w:u w:val="single"/>
        </w:rPr>
        <w:t xml:space="preserve">      03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481 </w:t>
      </w:r>
    </w:p>
    <w:p w:rsidR="008F44A5" w:rsidRDefault="008F44A5" w:rsidP="008F44A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F44A5" w:rsidRDefault="008F44A5" w:rsidP="008F44A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F44A5" w:rsidRPr="008F44A5" w:rsidRDefault="008F44A5" w:rsidP="008F44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8F44A5">
        <w:rPr>
          <w:sz w:val="26"/>
          <w:szCs w:val="26"/>
        </w:rPr>
        <w:t xml:space="preserve">Об утверждении схемы одномандатных избирательных округов по выборам </w:t>
      </w:r>
      <w:proofErr w:type="gramStart"/>
      <w:r w:rsidRPr="008F44A5">
        <w:rPr>
          <w:sz w:val="26"/>
          <w:szCs w:val="26"/>
        </w:rPr>
        <w:t>депутатов Собрания представителей города Заречного Пензенской области</w:t>
      </w:r>
      <w:proofErr w:type="gramEnd"/>
      <w:r w:rsidRPr="008F44A5">
        <w:rPr>
          <w:sz w:val="26"/>
          <w:szCs w:val="26"/>
        </w:rPr>
        <w:t xml:space="preserve"> </w:t>
      </w:r>
    </w:p>
    <w:p w:rsidR="008F44A5" w:rsidRPr="008F44A5" w:rsidRDefault="008F44A5" w:rsidP="008F44A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F44A5" w:rsidRPr="008F44A5" w:rsidRDefault="008F44A5" w:rsidP="008F44A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F44A5" w:rsidRPr="008F44A5" w:rsidRDefault="008F44A5" w:rsidP="008F44A5">
      <w:pPr>
        <w:pStyle w:val="a5"/>
        <w:tabs>
          <w:tab w:val="left" w:pos="0"/>
        </w:tabs>
        <w:rPr>
          <w:bCs/>
        </w:rPr>
      </w:pPr>
      <w:r w:rsidRPr="008F44A5">
        <w:t xml:space="preserve">Руководствуясь пунктом 2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пунктом 2 статьи 25 Закона Пензенской области от 26.02.2006 № 976-ЗПО «О выборах депутатов представительного органа муниципального образования в Пензенской области по одномандатным избирательным округам», в соответствии с частью 1 статьи 3.2, статьей 4.2.1 Устава закрытого административно-территориального образования города Заречного Пензенской области </w:t>
      </w:r>
    </w:p>
    <w:p w:rsidR="008F44A5" w:rsidRPr="008F44A5" w:rsidRDefault="008F44A5" w:rsidP="008F44A5">
      <w:pPr>
        <w:pStyle w:val="a5"/>
        <w:spacing w:line="240" w:lineRule="auto"/>
        <w:rPr>
          <w:bCs/>
        </w:rPr>
      </w:pPr>
    </w:p>
    <w:p w:rsidR="008F44A5" w:rsidRPr="008F44A5" w:rsidRDefault="008F44A5" w:rsidP="008F44A5">
      <w:pPr>
        <w:pStyle w:val="a5"/>
        <w:spacing w:line="240" w:lineRule="auto"/>
        <w:rPr>
          <w:bCs/>
        </w:rPr>
      </w:pPr>
      <w:r w:rsidRPr="008F44A5">
        <w:rPr>
          <w:bCs/>
        </w:rPr>
        <w:t>Собрание представителей РЕШИЛО:</w:t>
      </w:r>
    </w:p>
    <w:p w:rsidR="008F44A5" w:rsidRPr="008F44A5" w:rsidRDefault="008F44A5" w:rsidP="008F44A5">
      <w:pPr>
        <w:pStyle w:val="a5"/>
        <w:spacing w:line="240" w:lineRule="auto"/>
        <w:rPr>
          <w:bCs/>
        </w:rPr>
      </w:pPr>
    </w:p>
    <w:p w:rsidR="008F44A5" w:rsidRPr="008F44A5" w:rsidRDefault="008F44A5" w:rsidP="008F44A5">
      <w:pPr>
        <w:pStyle w:val="a5"/>
        <w:spacing w:line="240" w:lineRule="auto"/>
        <w:ind w:firstLine="708"/>
      </w:pPr>
      <w:r w:rsidRPr="008F44A5">
        <w:rPr>
          <w:bCs/>
        </w:rPr>
        <w:t xml:space="preserve">1. Утвердить схему </w:t>
      </w:r>
      <w:r w:rsidRPr="008F44A5">
        <w:t xml:space="preserve">одномандатных избирательных округов по выборам </w:t>
      </w:r>
      <w:proofErr w:type="gramStart"/>
      <w:r w:rsidRPr="008F44A5">
        <w:t>депутатов Собрания представителей города Заречного Пензенской области</w:t>
      </w:r>
      <w:proofErr w:type="gramEnd"/>
      <w:r w:rsidRPr="008F44A5">
        <w:t xml:space="preserve"> </w:t>
      </w:r>
      <w:r w:rsidR="002E7293">
        <w:t xml:space="preserve">сроком на десять лет </w:t>
      </w:r>
      <w:r w:rsidRPr="008F44A5">
        <w:rPr>
          <w:bCs/>
        </w:rPr>
        <w:t>согласно приложени</w:t>
      </w:r>
      <w:r w:rsidR="005D6957">
        <w:rPr>
          <w:bCs/>
        </w:rPr>
        <w:t>ям 1 и 2</w:t>
      </w:r>
      <w:r w:rsidRPr="008F44A5">
        <w:t>.</w:t>
      </w:r>
    </w:p>
    <w:p w:rsidR="008F44A5" w:rsidRPr="008F44A5" w:rsidRDefault="008F44A5" w:rsidP="008F44A5">
      <w:pPr>
        <w:pStyle w:val="a5"/>
        <w:spacing w:line="240" w:lineRule="auto"/>
        <w:rPr>
          <w:bCs/>
        </w:rPr>
      </w:pPr>
      <w:r w:rsidRPr="008F44A5">
        <w:rPr>
          <w:bCs/>
        </w:rPr>
        <w:t xml:space="preserve">2. Настоящее  решение  опубликовать  в печатном средстве массовой информации </w:t>
      </w:r>
      <w:r w:rsidR="008622BA">
        <w:rPr>
          <w:bCs/>
        </w:rPr>
        <w:t xml:space="preserve">газете </w:t>
      </w:r>
      <w:r w:rsidRPr="008F44A5">
        <w:rPr>
          <w:bCs/>
        </w:rPr>
        <w:t xml:space="preserve">«Ведомости </w:t>
      </w:r>
      <w:proofErr w:type="gramStart"/>
      <w:r w:rsidRPr="008F44A5">
        <w:rPr>
          <w:bCs/>
        </w:rPr>
        <w:t>Заречного</w:t>
      </w:r>
      <w:proofErr w:type="gramEnd"/>
      <w:r w:rsidRPr="008F44A5">
        <w:rPr>
          <w:bCs/>
        </w:rPr>
        <w:t>».</w:t>
      </w:r>
    </w:p>
    <w:p w:rsidR="008F44A5" w:rsidRPr="008F44A5" w:rsidRDefault="008F44A5" w:rsidP="008F44A5">
      <w:pPr>
        <w:pStyle w:val="a5"/>
        <w:spacing w:line="240" w:lineRule="auto"/>
        <w:rPr>
          <w:bCs/>
        </w:rPr>
      </w:pPr>
      <w:r w:rsidRPr="008F44A5">
        <w:rPr>
          <w:bCs/>
        </w:rPr>
        <w:t xml:space="preserve">3. </w:t>
      </w:r>
      <w:proofErr w:type="gramStart"/>
      <w:r w:rsidRPr="008F44A5">
        <w:rPr>
          <w:bCs/>
        </w:rPr>
        <w:t>Контроль за</w:t>
      </w:r>
      <w:proofErr w:type="gramEnd"/>
      <w:r w:rsidRPr="008F44A5">
        <w:rPr>
          <w:bCs/>
        </w:rPr>
        <w:t xml:space="preserve">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8F44A5" w:rsidRPr="008F44A5" w:rsidRDefault="008F44A5" w:rsidP="008F44A5">
      <w:pPr>
        <w:jc w:val="both"/>
        <w:rPr>
          <w:sz w:val="26"/>
          <w:szCs w:val="26"/>
        </w:rPr>
      </w:pPr>
      <w:r w:rsidRPr="008F44A5">
        <w:rPr>
          <w:sz w:val="26"/>
          <w:szCs w:val="26"/>
        </w:rPr>
        <w:tab/>
      </w:r>
    </w:p>
    <w:p w:rsidR="007C3EE6" w:rsidRDefault="007C3EE6" w:rsidP="007C3EE6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5570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A5" w:rsidRPr="008F44A5" w:rsidRDefault="008F44A5" w:rsidP="008F44A5">
      <w:pPr>
        <w:tabs>
          <w:tab w:val="left" w:pos="1140"/>
        </w:tabs>
        <w:rPr>
          <w:sz w:val="26"/>
          <w:szCs w:val="26"/>
        </w:rPr>
      </w:pPr>
    </w:p>
    <w:p w:rsidR="008F44A5" w:rsidRPr="008F44A5" w:rsidRDefault="008F44A5" w:rsidP="008F44A5">
      <w:pPr>
        <w:tabs>
          <w:tab w:val="left" w:pos="1140"/>
        </w:tabs>
        <w:rPr>
          <w:sz w:val="26"/>
          <w:szCs w:val="26"/>
        </w:rPr>
      </w:pPr>
    </w:p>
    <w:p w:rsidR="008F44A5" w:rsidRPr="008F44A5" w:rsidRDefault="008F44A5" w:rsidP="008F44A5">
      <w:pPr>
        <w:tabs>
          <w:tab w:val="left" w:pos="1140"/>
        </w:tabs>
        <w:rPr>
          <w:sz w:val="26"/>
          <w:szCs w:val="26"/>
        </w:rPr>
      </w:pPr>
    </w:p>
    <w:p w:rsidR="008F44A5" w:rsidRPr="008F44A5" w:rsidRDefault="008F44A5" w:rsidP="008F44A5">
      <w:pPr>
        <w:tabs>
          <w:tab w:val="left" w:pos="1140"/>
        </w:tabs>
        <w:rPr>
          <w:sz w:val="26"/>
          <w:szCs w:val="26"/>
        </w:rPr>
      </w:pPr>
    </w:p>
    <w:p w:rsidR="008F44A5" w:rsidRPr="008F44A5" w:rsidRDefault="008F44A5" w:rsidP="008F44A5">
      <w:pPr>
        <w:tabs>
          <w:tab w:val="left" w:pos="1140"/>
        </w:tabs>
        <w:rPr>
          <w:sz w:val="26"/>
          <w:szCs w:val="26"/>
        </w:rPr>
      </w:pPr>
    </w:p>
    <w:p w:rsidR="008F44A5" w:rsidRPr="008F44A5" w:rsidRDefault="008F44A5" w:rsidP="008F44A5">
      <w:pPr>
        <w:tabs>
          <w:tab w:val="left" w:pos="1140"/>
        </w:tabs>
        <w:rPr>
          <w:sz w:val="26"/>
          <w:szCs w:val="26"/>
        </w:rPr>
      </w:pPr>
    </w:p>
    <w:p w:rsidR="008F44A5" w:rsidRPr="008F44A5" w:rsidRDefault="008F44A5" w:rsidP="008F44A5">
      <w:pPr>
        <w:tabs>
          <w:tab w:val="left" w:pos="1140"/>
        </w:tabs>
        <w:rPr>
          <w:sz w:val="26"/>
          <w:szCs w:val="26"/>
        </w:rPr>
      </w:pPr>
    </w:p>
    <w:p w:rsidR="008F44A5" w:rsidRPr="008F44A5" w:rsidRDefault="008F44A5" w:rsidP="008F44A5">
      <w:pPr>
        <w:tabs>
          <w:tab w:val="left" w:pos="1140"/>
        </w:tabs>
        <w:rPr>
          <w:sz w:val="26"/>
          <w:szCs w:val="26"/>
        </w:rPr>
      </w:pPr>
    </w:p>
    <w:p w:rsidR="008F44A5" w:rsidRPr="008F44A5" w:rsidRDefault="008F44A5" w:rsidP="008F44A5">
      <w:pPr>
        <w:tabs>
          <w:tab w:val="left" w:pos="1140"/>
        </w:tabs>
        <w:rPr>
          <w:sz w:val="26"/>
          <w:szCs w:val="26"/>
        </w:rPr>
      </w:pPr>
    </w:p>
    <w:p w:rsidR="008F44A5" w:rsidRPr="008F44A5" w:rsidRDefault="008F44A5" w:rsidP="008F44A5">
      <w:pPr>
        <w:tabs>
          <w:tab w:val="left" w:pos="1140"/>
        </w:tabs>
        <w:rPr>
          <w:sz w:val="26"/>
          <w:szCs w:val="26"/>
        </w:rPr>
      </w:pPr>
    </w:p>
    <w:p w:rsidR="008F44A5" w:rsidRPr="008F44A5" w:rsidRDefault="008F44A5" w:rsidP="008F44A5">
      <w:pPr>
        <w:tabs>
          <w:tab w:val="left" w:pos="1140"/>
        </w:tabs>
        <w:ind w:firstLine="6120"/>
        <w:rPr>
          <w:color w:val="000000"/>
          <w:sz w:val="26"/>
          <w:szCs w:val="26"/>
        </w:rPr>
      </w:pPr>
      <w:bookmarkStart w:id="0" w:name="_GoBack"/>
      <w:bookmarkEnd w:id="0"/>
      <w:r w:rsidRPr="008F44A5">
        <w:rPr>
          <w:color w:val="000000"/>
          <w:sz w:val="26"/>
          <w:szCs w:val="26"/>
        </w:rPr>
        <w:lastRenderedPageBreak/>
        <w:t>Приложение</w:t>
      </w:r>
      <w:r w:rsidR="005D6957">
        <w:rPr>
          <w:color w:val="000000"/>
          <w:sz w:val="26"/>
          <w:szCs w:val="26"/>
        </w:rPr>
        <w:t xml:space="preserve"> 1</w:t>
      </w:r>
    </w:p>
    <w:p w:rsidR="008F44A5" w:rsidRPr="008F44A5" w:rsidRDefault="0017133E" w:rsidP="008F44A5">
      <w:pPr>
        <w:tabs>
          <w:tab w:val="left" w:pos="1140"/>
        </w:tabs>
        <w:ind w:firstLine="6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УТВЕРЖДЕНА</w:t>
      </w:r>
    </w:p>
    <w:p w:rsidR="008F44A5" w:rsidRPr="008F44A5" w:rsidRDefault="008F44A5" w:rsidP="008F44A5">
      <w:pPr>
        <w:tabs>
          <w:tab w:val="left" w:pos="1140"/>
        </w:tabs>
        <w:ind w:firstLine="6120"/>
        <w:rPr>
          <w:color w:val="000000"/>
          <w:sz w:val="26"/>
          <w:szCs w:val="26"/>
        </w:rPr>
      </w:pPr>
      <w:r w:rsidRPr="008F44A5">
        <w:rPr>
          <w:color w:val="000000"/>
          <w:sz w:val="26"/>
          <w:szCs w:val="26"/>
        </w:rPr>
        <w:t xml:space="preserve">решением Собрания </w:t>
      </w:r>
    </w:p>
    <w:p w:rsidR="008F44A5" w:rsidRPr="008F44A5" w:rsidRDefault="008F44A5" w:rsidP="008F44A5">
      <w:pPr>
        <w:tabs>
          <w:tab w:val="left" w:pos="1140"/>
        </w:tabs>
        <w:ind w:firstLine="6120"/>
        <w:rPr>
          <w:color w:val="000000"/>
          <w:sz w:val="26"/>
          <w:szCs w:val="26"/>
        </w:rPr>
      </w:pPr>
      <w:r w:rsidRPr="008F44A5">
        <w:rPr>
          <w:color w:val="000000"/>
          <w:sz w:val="26"/>
          <w:szCs w:val="26"/>
        </w:rPr>
        <w:t xml:space="preserve">представителей </w:t>
      </w:r>
      <w:proofErr w:type="spellStart"/>
      <w:r w:rsidRPr="008F44A5">
        <w:rPr>
          <w:color w:val="000000"/>
          <w:sz w:val="26"/>
          <w:szCs w:val="26"/>
        </w:rPr>
        <w:t>г</w:t>
      </w:r>
      <w:proofErr w:type="gramStart"/>
      <w:r w:rsidRPr="008F44A5">
        <w:rPr>
          <w:color w:val="000000"/>
          <w:sz w:val="26"/>
          <w:szCs w:val="26"/>
        </w:rPr>
        <w:t>.З</w:t>
      </w:r>
      <w:proofErr w:type="gramEnd"/>
      <w:r w:rsidRPr="008F44A5">
        <w:rPr>
          <w:color w:val="000000"/>
          <w:sz w:val="26"/>
          <w:szCs w:val="26"/>
        </w:rPr>
        <w:t>аречного</w:t>
      </w:r>
      <w:proofErr w:type="spellEnd"/>
    </w:p>
    <w:p w:rsidR="008F44A5" w:rsidRPr="008F44A5" w:rsidRDefault="008F44A5" w:rsidP="008F44A5">
      <w:pPr>
        <w:tabs>
          <w:tab w:val="left" w:pos="1140"/>
        </w:tabs>
        <w:ind w:firstLine="6120"/>
        <w:rPr>
          <w:color w:val="000000"/>
          <w:sz w:val="26"/>
          <w:szCs w:val="26"/>
        </w:rPr>
      </w:pPr>
      <w:r w:rsidRPr="008F44A5">
        <w:rPr>
          <w:color w:val="000000"/>
          <w:sz w:val="26"/>
          <w:szCs w:val="26"/>
        </w:rPr>
        <w:t xml:space="preserve">от </w:t>
      </w:r>
      <w:r w:rsidR="007C38C8">
        <w:rPr>
          <w:color w:val="000000"/>
          <w:sz w:val="26"/>
          <w:szCs w:val="26"/>
        </w:rPr>
        <w:t>12.03.2014 № 481</w:t>
      </w:r>
    </w:p>
    <w:p w:rsidR="008F44A5" w:rsidRPr="008F44A5" w:rsidRDefault="008F44A5" w:rsidP="008F44A5">
      <w:pPr>
        <w:tabs>
          <w:tab w:val="left" w:pos="1140"/>
        </w:tabs>
        <w:ind w:firstLine="6120"/>
        <w:rPr>
          <w:sz w:val="26"/>
          <w:szCs w:val="26"/>
        </w:rPr>
      </w:pPr>
    </w:p>
    <w:p w:rsidR="008F44A5" w:rsidRPr="008F44A5" w:rsidRDefault="008F44A5" w:rsidP="008F44A5">
      <w:pPr>
        <w:pStyle w:val="9"/>
        <w:rPr>
          <w:sz w:val="26"/>
          <w:szCs w:val="26"/>
        </w:rPr>
      </w:pPr>
      <w:r w:rsidRPr="008F44A5">
        <w:rPr>
          <w:sz w:val="26"/>
          <w:szCs w:val="26"/>
        </w:rPr>
        <w:t>СХЕМА</w:t>
      </w:r>
    </w:p>
    <w:p w:rsidR="008F44A5" w:rsidRPr="008F44A5" w:rsidRDefault="008F44A5" w:rsidP="008F44A5">
      <w:pPr>
        <w:pStyle w:val="9"/>
        <w:rPr>
          <w:sz w:val="26"/>
          <w:szCs w:val="26"/>
        </w:rPr>
      </w:pPr>
      <w:r w:rsidRPr="008F44A5">
        <w:rPr>
          <w:sz w:val="26"/>
          <w:szCs w:val="26"/>
        </w:rPr>
        <w:t xml:space="preserve"> одномандатных избирательных округов по выборам депутатов </w:t>
      </w:r>
    </w:p>
    <w:p w:rsidR="008F44A5" w:rsidRDefault="008F44A5" w:rsidP="008F44A5">
      <w:pPr>
        <w:pStyle w:val="9"/>
        <w:rPr>
          <w:sz w:val="26"/>
          <w:szCs w:val="26"/>
        </w:rPr>
      </w:pPr>
      <w:r w:rsidRPr="008F44A5">
        <w:rPr>
          <w:sz w:val="26"/>
          <w:szCs w:val="26"/>
        </w:rPr>
        <w:t xml:space="preserve">Собрания представителей города Заречного Пензенской области </w:t>
      </w:r>
    </w:p>
    <w:p w:rsidR="00532463" w:rsidRDefault="00532463" w:rsidP="00532463"/>
    <w:p w:rsidR="00532463" w:rsidRDefault="00532463" w:rsidP="00532463"/>
    <w:tbl>
      <w:tblPr>
        <w:tblStyle w:val="ab"/>
        <w:tblW w:w="10456" w:type="dxa"/>
        <w:tblLayout w:type="fixed"/>
        <w:tblLook w:val="01E0" w:firstRow="1" w:lastRow="1" w:firstColumn="1" w:lastColumn="1" w:noHBand="0" w:noVBand="0"/>
      </w:tblPr>
      <w:tblGrid>
        <w:gridCol w:w="2988"/>
        <w:gridCol w:w="7468"/>
      </w:tblGrid>
      <w:tr w:rsidR="00532463" w:rsidTr="00532463"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jc w:val="center"/>
              <w:rPr>
                <w:sz w:val="26"/>
                <w:szCs w:val="26"/>
              </w:rPr>
            </w:pPr>
            <w:r w:rsidRPr="00000594">
              <w:rPr>
                <w:b/>
                <w:sz w:val="26"/>
                <w:szCs w:val="26"/>
              </w:rPr>
              <w:t>№ округа (численность избирателей)</w:t>
            </w:r>
          </w:p>
        </w:tc>
        <w:tc>
          <w:tcPr>
            <w:tcW w:w="7468" w:type="dxa"/>
          </w:tcPr>
          <w:p w:rsidR="00532463" w:rsidRPr="00000594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center"/>
              <w:rPr>
                <w:b/>
                <w:sz w:val="26"/>
                <w:szCs w:val="26"/>
              </w:rPr>
            </w:pPr>
            <w:r w:rsidRPr="00000594">
              <w:rPr>
                <w:b/>
                <w:sz w:val="26"/>
                <w:szCs w:val="26"/>
              </w:rPr>
              <w:t>Наименование территории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center"/>
              <w:rPr>
                <w:sz w:val="26"/>
                <w:szCs w:val="26"/>
              </w:rPr>
            </w:pPr>
          </w:p>
        </w:tc>
      </w:tr>
      <w:tr w:rsidR="00532463" w:rsidTr="00532463">
        <w:trPr>
          <w:trHeight w:val="684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 (2376)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proofErr w:type="spellStart"/>
            <w:r>
              <w:rPr>
                <w:sz w:val="26"/>
                <w:szCs w:val="26"/>
              </w:rPr>
              <w:t>Ахунская</w:t>
            </w:r>
            <w:proofErr w:type="spellEnd"/>
            <w:r>
              <w:rPr>
                <w:sz w:val="26"/>
                <w:szCs w:val="26"/>
              </w:rPr>
              <w:t xml:space="preserve"> 2, 3, 5, 7, 9, 9А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Зеленая 16, 18, 20, 22, 24, 26, 27, 33</w:t>
            </w:r>
          </w:p>
        </w:tc>
      </w:tr>
      <w:tr w:rsidR="00532463" w:rsidTr="00532463">
        <w:trPr>
          <w:trHeight w:val="684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 (2372)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Зеленая 17, 21, 23,25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Ленина 1, 2, 3, 4, 5, 6, 9, 11, 13, 15, 17, 19</w:t>
            </w:r>
            <w:r w:rsidRPr="00E06574">
              <w:rPr>
                <w:sz w:val="26"/>
                <w:szCs w:val="26"/>
              </w:rPr>
              <w:t xml:space="preserve">                </w:t>
            </w:r>
          </w:p>
        </w:tc>
      </w:tr>
      <w:tr w:rsidR="00532463" w:rsidTr="00532463">
        <w:trPr>
          <w:trHeight w:val="684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 (2401)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Зеленая 29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Ленина 8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proofErr w:type="spellStart"/>
            <w:r>
              <w:rPr>
                <w:sz w:val="26"/>
                <w:szCs w:val="26"/>
              </w:rPr>
              <w:t>Озёрская</w:t>
            </w:r>
            <w:proofErr w:type="spellEnd"/>
            <w:r>
              <w:rPr>
                <w:sz w:val="26"/>
                <w:szCs w:val="26"/>
              </w:rPr>
              <w:t xml:space="preserve"> 4, 6, 8, 10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Светлая 1, 1А, 1Б, 7, 9, 11, 13, 15, 17</w:t>
            </w:r>
          </w:p>
        </w:tc>
      </w:tr>
      <w:tr w:rsidR="00532463" w:rsidTr="00532463">
        <w:trPr>
          <w:trHeight w:val="684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 (2366)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Ленина 10А, 12, 14, 16, 18, 20, 21, 22, 23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30-летия Победы 28, 30, 32</w:t>
            </w:r>
          </w:p>
        </w:tc>
      </w:tr>
      <w:tr w:rsidR="00532463" w:rsidTr="00532463">
        <w:trPr>
          <w:trHeight w:val="684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 (2324)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Заречная 34, 36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Ленина 26, 28, 30, 32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Светлая 22, 25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30-летия Победы 24, 39, 41, 43, 45, 47</w:t>
            </w:r>
          </w:p>
        </w:tc>
      </w:tr>
      <w:tr w:rsidR="00532463" w:rsidTr="00532463">
        <w:trPr>
          <w:trHeight w:val="684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 (2364)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Заречная 30, 30А, 32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proofErr w:type="spellStart"/>
            <w:r>
              <w:rPr>
                <w:sz w:val="26"/>
                <w:szCs w:val="26"/>
              </w:rPr>
              <w:t>Озёрская</w:t>
            </w:r>
            <w:proofErr w:type="spellEnd"/>
            <w:r>
              <w:rPr>
                <w:sz w:val="26"/>
                <w:szCs w:val="26"/>
              </w:rPr>
              <w:t xml:space="preserve"> 12, 14, 16, 18, 20</w:t>
            </w:r>
            <w:r w:rsidR="007F6779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,</w:t>
            </w:r>
            <w:r w:rsidR="007F6779">
              <w:rPr>
                <w:sz w:val="26"/>
                <w:szCs w:val="26"/>
              </w:rPr>
              <w:t xml:space="preserve"> 20/2, 20/3,</w:t>
            </w:r>
            <w:r>
              <w:rPr>
                <w:sz w:val="26"/>
                <w:szCs w:val="26"/>
              </w:rPr>
              <w:t xml:space="preserve"> 22, 22/2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30-летия Победы 38</w:t>
            </w:r>
            <w:r w:rsidRPr="00E06574">
              <w:rPr>
                <w:sz w:val="26"/>
                <w:szCs w:val="26"/>
              </w:rPr>
              <w:t xml:space="preserve">                      </w:t>
            </w:r>
          </w:p>
        </w:tc>
      </w:tr>
      <w:tr w:rsidR="00532463" w:rsidTr="00532463">
        <w:trPr>
          <w:trHeight w:val="684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7 (2306)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Заречная 20, 22, 24, 26, 26А, 28, 28А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Светлая 24, 28, 30, 32, 33</w:t>
            </w:r>
          </w:p>
        </w:tc>
      </w:tr>
      <w:tr w:rsidR="00532463" w:rsidTr="00532463">
        <w:trPr>
          <w:trHeight w:val="684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8 (2008)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Конституции СССР  39, 41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Ленина 27, 29, 34, 36, 38, 40, 40А</w:t>
            </w:r>
          </w:p>
        </w:tc>
      </w:tr>
      <w:tr w:rsidR="00532463" w:rsidTr="00532463">
        <w:trPr>
          <w:trHeight w:val="317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9 (2008)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Ленина 31, 31А, 33, 35, 37, 37А, 39, 44, 46, 48, 50</w:t>
            </w:r>
          </w:p>
        </w:tc>
      </w:tr>
      <w:tr w:rsidR="00532463" w:rsidTr="00532463">
        <w:trPr>
          <w:trHeight w:val="317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10 (2123)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Ленина 41, 43, 45, 47, 49, 51, 53, 57, 58, 60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Строителей 22, 24</w:t>
            </w:r>
          </w:p>
        </w:tc>
      </w:tr>
      <w:tr w:rsidR="00532463" w:rsidTr="00532463">
        <w:trPr>
          <w:trHeight w:val="317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11 (2198)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Заречная 3, 5, 6, 8, 10, 12, 13, 14, 16, 18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Ленина 54, 56</w:t>
            </w:r>
          </w:p>
        </w:tc>
      </w:tr>
      <w:tr w:rsidR="00532463" w:rsidTr="00532463">
        <w:trPr>
          <w:trHeight w:val="317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12 (2106)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Ленина 62, 64, 66, 68, 70, 72, 74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 </w:t>
            </w:r>
            <w:proofErr w:type="spellStart"/>
            <w:r>
              <w:rPr>
                <w:sz w:val="26"/>
                <w:szCs w:val="26"/>
              </w:rPr>
              <w:t>Любовина</w:t>
            </w:r>
            <w:proofErr w:type="spellEnd"/>
            <w:r>
              <w:rPr>
                <w:sz w:val="26"/>
                <w:szCs w:val="26"/>
              </w:rPr>
              <w:t xml:space="preserve"> 3, 5, 7, 9, 15, 17, 21</w:t>
            </w:r>
          </w:p>
        </w:tc>
      </w:tr>
      <w:tr w:rsidR="00532463" w:rsidTr="00532463">
        <w:trPr>
          <w:trHeight w:val="317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13 (2040)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Ленина 59, 61, 61А, 63, 65, 65А, 67, 69, 71, 73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Молодежный 8, 10, 12, 17, 19</w:t>
            </w:r>
          </w:p>
        </w:tc>
      </w:tr>
      <w:tr w:rsidR="00532463" w:rsidTr="00532463">
        <w:trPr>
          <w:trHeight w:val="317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14 (2181)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 94, 96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Молодежный 2, 4, 5, 6, 7, 9, 11, 13, 15</w:t>
            </w:r>
          </w:p>
        </w:tc>
      </w:tr>
      <w:tr w:rsidR="00532463" w:rsidTr="00532463">
        <w:trPr>
          <w:trHeight w:val="317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15 (2071)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 80, 82, 84, 86, 88, 90, 92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Молодежный 3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Строителей 3, 3Б, 5, 7</w:t>
            </w:r>
            <w:r w:rsidRPr="00E06574">
              <w:rPr>
                <w:sz w:val="26"/>
                <w:szCs w:val="26"/>
              </w:rPr>
              <w:t xml:space="preserve">                  </w:t>
            </w:r>
            <w:r w:rsidRPr="00142130">
              <w:rPr>
                <w:sz w:val="26"/>
                <w:szCs w:val="26"/>
              </w:rPr>
              <w:t xml:space="preserve">                      </w:t>
            </w:r>
          </w:p>
        </w:tc>
      </w:tr>
      <w:tr w:rsidR="00532463" w:rsidTr="00532463">
        <w:trPr>
          <w:trHeight w:val="317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 16 (2006)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Демакова 7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 54, 70, 72, 76, 78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Строителей 1, 2, 4, 6, 8</w:t>
            </w:r>
            <w:r w:rsidRPr="00142130">
              <w:rPr>
                <w:sz w:val="26"/>
                <w:szCs w:val="26"/>
              </w:rPr>
              <w:t xml:space="preserve">                                                    </w:t>
            </w:r>
          </w:p>
        </w:tc>
      </w:tr>
      <w:tr w:rsidR="00532463" w:rsidTr="00532463">
        <w:trPr>
          <w:trHeight w:val="317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17 (2096)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Конституции СССР 29, 31, 33, 35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 40, 42, 46, 48, 52, 68, 74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Строителей 10, 12, 14</w:t>
            </w:r>
            <w:r w:rsidRPr="00562650">
              <w:rPr>
                <w:sz w:val="26"/>
                <w:szCs w:val="26"/>
              </w:rPr>
              <w:t xml:space="preserve">                          </w:t>
            </w:r>
          </w:p>
        </w:tc>
      </w:tr>
      <w:tr w:rsidR="00532463" w:rsidTr="00532463">
        <w:trPr>
          <w:trHeight w:val="317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18 (2108)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Конституции СССР 4; 6, 23, 25, 27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 28, 30, 32, 34/2, 36, 56, 56А, 58, 60, 62, 64, 66</w:t>
            </w:r>
          </w:p>
        </w:tc>
      </w:tr>
      <w:tr w:rsidR="00532463" w:rsidTr="00532463">
        <w:trPr>
          <w:trHeight w:val="317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19 (2190)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Братская 15, 18, 20, 26, 28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Комсомольская 15, 17, 21, 23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Конституции СССР 8, 10, 12, 14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30-летия Победы 10, 12, 12А, 14, 15, 16, 17, 18, 19, 20, 23</w:t>
            </w:r>
          </w:p>
        </w:tc>
      </w:tr>
      <w:tr w:rsidR="00532463" w:rsidTr="00532463">
        <w:trPr>
          <w:trHeight w:val="317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20 (2311)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 w:rsidRPr="00927AC9">
              <w:rPr>
                <w:sz w:val="26"/>
                <w:szCs w:val="26"/>
              </w:rPr>
              <w:t xml:space="preserve">Улица Зеленая </w:t>
            </w:r>
            <w:r>
              <w:rPr>
                <w:sz w:val="26"/>
                <w:szCs w:val="26"/>
              </w:rPr>
              <w:t xml:space="preserve">1, 3, </w:t>
            </w:r>
            <w:r w:rsidRPr="00927AC9">
              <w:rPr>
                <w:sz w:val="26"/>
                <w:szCs w:val="26"/>
              </w:rPr>
              <w:t>5, 7, 9, 10, 10А, 10Б, 10В, 10Г, 10Д, 15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 w:rsidRPr="00927AC9">
              <w:rPr>
                <w:sz w:val="26"/>
                <w:szCs w:val="26"/>
              </w:rPr>
              <w:t xml:space="preserve">Улица Комсомольская 2, 4 </w:t>
            </w:r>
          </w:p>
          <w:p w:rsidR="00532463" w:rsidRPr="00927AC9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Ленина 2А, 2Б, 2В, 2Г</w:t>
            </w:r>
          </w:p>
        </w:tc>
      </w:tr>
      <w:tr w:rsidR="00532463" w:rsidTr="00532463">
        <w:trPr>
          <w:trHeight w:val="317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21 (2271)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Братская 4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Комсомольская 3, 5, 7, 8, 11, 12/1, 12/2, 14, 18, 20, 22, 24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Спортивная 11, 11А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30-летия Победы 22</w:t>
            </w:r>
          </w:p>
        </w:tc>
      </w:tr>
      <w:tr w:rsidR="00532463" w:rsidTr="00532463">
        <w:trPr>
          <w:trHeight w:val="1403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22 (2117)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69"/>
              <w:rPr>
                <w:sz w:val="26"/>
                <w:szCs w:val="26"/>
              </w:rPr>
            </w:pPr>
            <w:r w:rsidRPr="00E06574">
              <w:rPr>
                <w:sz w:val="26"/>
                <w:szCs w:val="26"/>
              </w:rPr>
              <w:t xml:space="preserve">                         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Братская 2/7, 3, 5, 5А, 7, 9, 11, 13, 15А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 1, 8, 8А, 10, 14, 16, 16А, 18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Спортивная 1/6, 3, 3А, 5/1, 9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30-летия Победы 4, 4А, 6/17</w:t>
            </w:r>
            <w:r w:rsidRPr="00E06574">
              <w:rPr>
                <w:sz w:val="26"/>
                <w:szCs w:val="26"/>
              </w:rPr>
              <w:t xml:space="preserve">         </w:t>
            </w:r>
          </w:p>
        </w:tc>
      </w:tr>
      <w:tr w:rsidR="00532463" w:rsidTr="00532463">
        <w:trPr>
          <w:trHeight w:val="696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23 (2188)</w:t>
            </w:r>
          </w:p>
        </w:tc>
        <w:tc>
          <w:tcPr>
            <w:tcW w:w="746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Братская 21, 21А, 23, 25, 27, 29, 31, 33, 33А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 13, 15, 17, 19, 21, 22, 22А, 24</w:t>
            </w:r>
          </w:p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30-летия Победы 9/20, 11, 13</w:t>
            </w:r>
            <w:r w:rsidRPr="00562650">
              <w:rPr>
                <w:sz w:val="26"/>
                <w:szCs w:val="26"/>
              </w:rPr>
              <w:t xml:space="preserve">  </w:t>
            </w:r>
          </w:p>
        </w:tc>
      </w:tr>
      <w:tr w:rsidR="00532463" w:rsidTr="00532463">
        <w:trPr>
          <w:trHeight w:val="696"/>
        </w:trPr>
        <w:tc>
          <w:tcPr>
            <w:tcW w:w="2988" w:type="dxa"/>
          </w:tcPr>
          <w:p w:rsidR="00532463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24 (2185)</w:t>
            </w:r>
          </w:p>
        </w:tc>
        <w:tc>
          <w:tcPr>
            <w:tcW w:w="7468" w:type="dxa"/>
          </w:tcPr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>Проезд Адмирала Макарова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>Проезд Литке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>Проезд Моховой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>Проезд Руднева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>Проезд Фадеева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>Проезд 1 Школьный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>Проезд 2 Школьный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 xml:space="preserve">Улица Адмирала Макарова 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>Улица Восточная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>Улица Дачная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>Улица Лесная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 xml:space="preserve">Улица Литке 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 xml:space="preserve">Улица Моховая 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 xml:space="preserve">Улица Станционная 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>Улица Торговая</w:t>
            </w:r>
          </w:p>
          <w:p w:rsidR="00532463" w:rsidRPr="00BD4ECC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 xml:space="preserve">Улица Фадеева </w:t>
            </w:r>
          </w:p>
          <w:p w:rsidR="00532463" w:rsidRPr="00923894" w:rsidRDefault="00532463" w:rsidP="006B1F68">
            <w:pPr>
              <w:autoSpaceDE w:val="0"/>
              <w:autoSpaceDN w:val="0"/>
              <w:adjustRightInd w:val="0"/>
              <w:spacing w:line="320" w:lineRule="exact"/>
              <w:ind w:right="-108"/>
              <w:jc w:val="both"/>
              <w:rPr>
                <w:i/>
                <w:sz w:val="26"/>
                <w:szCs w:val="26"/>
              </w:rPr>
            </w:pPr>
            <w:r w:rsidRPr="00BD4ECC">
              <w:rPr>
                <w:sz w:val="26"/>
                <w:szCs w:val="26"/>
              </w:rPr>
              <w:t>Улица Школьная</w:t>
            </w:r>
          </w:p>
        </w:tc>
      </w:tr>
    </w:tbl>
    <w:p w:rsidR="00532463" w:rsidRPr="00532463" w:rsidRDefault="00532463" w:rsidP="00532463"/>
    <w:p w:rsidR="00A879E6" w:rsidRDefault="00A879E6" w:rsidP="00A879E6"/>
    <w:p w:rsidR="008F44A5" w:rsidRDefault="008F44A5" w:rsidP="008F44A5"/>
    <w:p w:rsidR="008F44A5" w:rsidRDefault="008F44A5" w:rsidP="008F44A5"/>
    <w:p w:rsidR="00731310" w:rsidRDefault="00731310" w:rsidP="008F44A5"/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3240"/>
      </w:tblGrid>
      <w:tr w:rsidR="00FA41EB" w:rsidTr="0014248D">
        <w:tc>
          <w:tcPr>
            <w:tcW w:w="7128" w:type="dxa"/>
          </w:tcPr>
          <w:p w:rsidR="00FA41EB" w:rsidRDefault="00FA41EB" w:rsidP="0014248D"/>
        </w:tc>
        <w:tc>
          <w:tcPr>
            <w:tcW w:w="3240" w:type="dxa"/>
          </w:tcPr>
          <w:p w:rsidR="00FA41EB" w:rsidRDefault="00FA41EB" w:rsidP="0014248D">
            <w:r>
              <w:t>Приложение 2</w:t>
            </w:r>
          </w:p>
          <w:p w:rsidR="00FA41EB" w:rsidRDefault="00FA41EB" w:rsidP="0014248D"/>
          <w:p w:rsidR="00FA41EB" w:rsidRDefault="00FA41EB" w:rsidP="0014248D">
            <w:r>
              <w:t>УТВЕРЖДЕНА</w:t>
            </w:r>
          </w:p>
          <w:p w:rsidR="00FA41EB" w:rsidRDefault="00FA41EB" w:rsidP="0014248D">
            <w:r>
              <w:t xml:space="preserve">решением Собрания </w:t>
            </w:r>
          </w:p>
          <w:p w:rsidR="00FA41EB" w:rsidRDefault="00FA41EB" w:rsidP="0014248D">
            <w:r>
              <w:t xml:space="preserve">представителей г. </w:t>
            </w:r>
            <w:proofErr w:type="gramStart"/>
            <w:r>
              <w:t>Заречного</w:t>
            </w:r>
            <w:proofErr w:type="gramEnd"/>
          </w:p>
          <w:p w:rsidR="00FA41EB" w:rsidRDefault="00FA41EB" w:rsidP="007C38C8">
            <w:r>
              <w:t xml:space="preserve">от </w:t>
            </w:r>
            <w:r w:rsidR="007C38C8">
              <w:t>12.03.2014 № 481</w:t>
            </w:r>
          </w:p>
        </w:tc>
      </w:tr>
    </w:tbl>
    <w:p w:rsidR="00FA41EB" w:rsidRDefault="00FA41EB" w:rsidP="00FA41EB"/>
    <w:p w:rsidR="00FA41EB" w:rsidRDefault="00FA41EB" w:rsidP="00FA41EB"/>
    <w:p w:rsidR="00FA41EB" w:rsidRDefault="00FA41EB" w:rsidP="00FA41EB"/>
    <w:p w:rsidR="00FA41EB" w:rsidRDefault="00FA41EB" w:rsidP="00FA41EB"/>
    <w:p w:rsidR="00FA41EB" w:rsidRDefault="00FA41EB" w:rsidP="00FA41EB"/>
    <w:p w:rsidR="00FA41EB" w:rsidRDefault="00FA41EB" w:rsidP="00FA41EB">
      <w:r>
        <w:rPr>
          <w:noProof/>
        </w:rPr>
        <w:drawing>
          <wp:inline distT="0" distB="0" distL="0" distR="0">
            <wp:extent cx="6580505" cy="7192645"/>
            <wp:effectExtent l="0" t="0" r="0" b="8255"/>
            <wp:docPr id="5" name="Рисунок 5" descr="Округа 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круга 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5" cy="71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10" w:rsidRDefault="00731310" w:rsidP="00731310"/>
    <w:sectPr w:rsidR="00731310" w:rsidSect="00731310">
      <w:pgSz w:w="11906" w:h="16838"/>
      <w:pgMar w:top="539" w:right="42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5"/>
    <w:rsid w:val="000C3511"/>
    <w:rsid w:val="0017133E"/>
    <w:rsid w:val="001F167C"/>
    <w:rsid w:val="00284C60"/>
    <w:rsid w:val="002E7293"/>
    <w:rsid w:val="00532463"/>
    <w:rsid w:val="00541087"/>
    <w:rsid w:val="005D6957"/>
    <w:rsid w:val="006244C6"/>
    <w:rsid w:val="00731310"/>
    <w:rsid w:val="007C38C8"/>
    <w:rsid w:val="007C3EE6"/>
    <w:rsid w:val="007F6779"/>
    <w:rsid w:val="008622BA"/>
    <w:rsid w:val="00894C30"/>
    <w:rsid w:val="008F44A5"/>
    <w:rsid w:val="00930D51"/>
    <w:rsid w:val="00A84FFF"/>
    <w:rsid w:val="00A879E6"/>
    <w:rsid w:val="00BF5610"/>
    <w:rsid w:val="00C87C42"/>
    <w:rsid w:val="00CB6091"/>
    <w:rsid w:val="00D84D4F"/>
    <w:rsid w:val="00DE68B9"/>
    <w:rsid w:val="00E56451"/>
    <w:rsid w:val="00EB5026"/>
    <w:rsid w:val="00ED7730"/>
    <w:rsid w:val="00F4044C"/>
    <w:rsid w:val="00F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paragraph" w:styleId="9">
    <w:name w:val="heading 9"/>
    <w:basedOn w:val="a"/>
    <w:next w:val="a"/>
    <w:link w:val="90"/>
    <w:qFormat/>
    <w:rsid w:val="008F44A5"/>
    <w:pPr>
      <w:keepNext/>
      <w:jc w:val="center"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44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1">
    <w:name w:val="Обычный1"/>
    <w:rsid w:val="008F4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F44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rsid w:val="008F44A5"/>
    <w:pPr>
      <w:shd w:val="clear" w:color="auto" w:fill="FFFFFF"/>
      <w:autoSpaceDE w:val="0"/>
      <w:autoSpaceDN w:val="0"/>
      <w:adjustRightInd w:val="0"/>
      <w:spacing w:line="300" w:lineRule="exact"/>
      <w:ind w:firstLine="709"/>
      <w:jc w:val="both"/>
    </w:pPr>
    <w:rPr>
      <w:color w:val="000000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8F44A5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styleId="2">
    <w:name w:val="Body Text 2"/>
    <w:basedOn w:val="a"/>
    <w:link w:val="20"/>
    <w:rsid w:val="008F44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F4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4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8F44A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8F44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Plain Text"/>
    <w:basedOn w:val="a"/>
    <w:link w:val="aa"/>
    <w:rsid w:val="008F44A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F44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8F4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8F4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rsid w:val="008F44A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564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paragraph" w:styleId="9">
    <w:name w:val="heading 9"/>
    <w:basedOn w:val="a"/>
    <w:next w:val="a"/>
    <w:link w:val="90"/>
    <w:qFormat/>
    <w:rsid w:val="008F44A5"/>
    <w:pPr>
      <w:keepNext/>
      <w:jc w:val="center"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44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1">
    <w:name w:val="Обычный1"/>
    <w:rsid w:val="008F4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F44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rsid w:val="008F44A5"/>
    <w:pPr>
      <w:shd w:val="clear" w:color="auto" w:fill="FFFFFF"/>
      <w:autoSpaceDE w:val="0"/>
      <w:autoSpaceDN w:val="0"/>
      <w:adjustRightInd w:val="0"/>
      <w:spacing w:line="300" w:lineRule="exact"/>
      <w:ind w:firstLine="709"/>
      <w:jc w:val="both"/>
    </w:pPr>
    <w:rPr>
      <w:color w:val="000000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8F44A5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styleId="2">
    <w:name w:val="Body Text 2"/>
    <w:basedOn w:val="a"/>
    <w:link w:val="20"/>
    <w:rsid w:val="008F44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F4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4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8F44A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8F44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Plain Text"/>
    <w:basedOn w:val="a"/>
    <w:link w:val="aa"/>
    <w:rsid w:val="008F44A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F44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8F4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8F4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rsid w:val="008F44A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564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4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B9A1-F9A6-4133-9E73-A5732ADF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29</cp:revision>
  <cp:lastPrinted>2014-03-12T10:45:00Z</cp:lastPrinted>
  <dcterms:created xsi:type="dcterms:W3CDTF">2014-03-03T13:20:00Z</dcterms:created>
  <dcterms:modified xsi:type="dcterms:W3CDTF">2014-03-13T12:26:00Z</dcterms:modified>
</cp:coreProperties>
</file>