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9E" w:rsidRPr="00CA159E" w:rsidRDefault="00F00C68" w:rsidP="00AE531F">
      <w:pPr>
        <w:tabs>
          <w:tab w:val="left" w:pos="7655"/>
        </w:tabs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CA159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63360" behindDoc="1" locked="0" layoutInCell="1" allowOverlap="1" wp14:anchorId="6141EB57" wp14:editId="38EE4CB6">
            <wp:simplePos x="0" y="0"/>
            <wp:positionH relativeFrom="page">
              <wp:posOffset>3577590</wp:posOffset>
            </wp:positionH>
            <wp:positionV relativeFrom="page">
              <wp:posOffset>330560</wp:posOffset>
            </wp:positionV>
            <wp:extent cx="846455" cy="1028700"/>
            <wp:effectExtent l="0" t="0" r="0" b="0"/>
            <wp:wrapNone/>
            <wp:docPr id="29" name="Рисунок 2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59E" w:rsidRPr="00CA159E"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  <w:tab/>
        <w:t xml:space="preserve">                         </w:t>
      </w:r>
    </w:p>
    <w:p w:rsidR="00CA159E" w:rsidRPr="00CA159E" w:rsidRDefault="00CA159E" w:rsidP="00CA159E">
      <w:pPr>
        <w:tabs>
          <w:tab w:val="left" w:pos="7185"/>
        </w:tabs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CA159E" w:rsidRPr="00CA159E" w:rsidRDefault="00CA159E" w:rsidP="00CA15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CA159E" w:rsidRPr="00CA159E" w:rsidRDefault="00CA159E" w:rsidP="00CA15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CA159E" w:rsidRPr="00CA159E" w:rsidRDefault="00CA159E" w:rsidP="00CA15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CA159E" w:rsidRPr="00CA159E" w:rsidRDefault="00CA159E" w:rsidP="00CA15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CA159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AB51C" wp14:editId="2CB2C525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78105" cy="45085"/>
                <wp:effectExtent l="3810" t="1270" r="3810" b="127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59E" w:rsidRPr="0007102E" w:rsidRDefault="00CA159E" w:rsidP="00CA159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026" type="#_x0000_t202" style="position:absolute;left:0;text-align:left;margin-left:11.85pt;margin-top:3.3pt;width:6.1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" stroked="f">
                <v:textbox>
                  <w:txbxContent>
                    <w:p w:rsidR="00CA159E" w:rsidRPr="0007102E" w:rsidRDefault="00CA159E" w:rsidP="00CA159E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59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217170</wp:posOffset>
                </wp:positionV>
                <wp:extent cx="45085" cy="48260"/>
                <wp:effectExtent l="0" t="4445" r="0" b="444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59E" w:rsidRPr="0007102E" w:rsidRDefault="00CA159E" w:rsidP="00CA159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27" type="#_x0000_t202" style="position:absolute;left:0;text-align:left;margin-left:90pt;margin-top:17.1pt;width:3.55pt;height: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" stroked="f">
                <v:textbox inset=".5mm,.5mm,.5mm,.5mm">
                  <w:txbxContent>
                    <w:p w:rsidR="00CA159E" w:rsidRPr="0007102E" w:rsidRDefault="00CA159E" w:rsidP="00CA159E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59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97790</wp:posOffset>
                </wp:positionV>
                <wp:extent cx="79375" cy="45085"/>
                <wp:effectExtent l="0" t="0" r="0" b="317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59E" w:rsidRPr="0007102E" w:rsidRDefault="00CA159E" w:rsidP="00CA159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28" type="#_x0000_t202" style="position:absolute;left:0;text-align:left;margin-left:354.3pt;margin-top:7.7pt;width:6.2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" stroked="f">
                <v:textbox>
                  <w:txbxContent>
                    <w:p w:rsidR="00CA159E" w:rsidRPr="0007102E" w:rsidRDefault="00CA159E" w:rsidP="00CA159E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59E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Собрание  представителей</w:t>
      </w:r>
    </w:p>
    <w:p w:rsidR="00CA159E" w:rsidRPr="00CA159E" w:rsidRDefault="00CA159E" w:rsidP="00CA15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A159E">
        <w:rPr>
          <w:rFonts w:ascii="Times New Roman" w:eastAsiaTheme="minorEastAsia" w:hAnsi="Times New Roman" w:cs="Times New Roman"/>
          <w:b/>
          <w:lang w:eastAsia="ru-RU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CA159E" w:rsidRPr="00CA159E" w:rsidTr="002762F4">
        <w:tc>
          <w:tcPr>
            <w:tcW w:w="10260" w:type="dxa"/>
            <w:tcBorders>
              <w:top w:val="double" w:sz="12" w:space="0" w:color="auto"/>
            </w:tcBorders>
          </w:tcPr>
          <w:p w:rsidR="00CA159E" w:rsidRPr="00CA159E" w:rsidRDefault="00CA159E" w:rsidP="00CA15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15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</w:r>
            <w:r w:rsidRPr="00CA15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</w:r>
            <w:r w:rsidRPr="00CA15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</w:r>
            <w:r w:rsidRPr="00CA15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CA159E" w:rsidRPr="00CA159E" w:rsidRDefault="00CA159E" w:rsidP="00CA15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0"/>
          <w:lang w:eastAsia="ru-RU"/>
        </w:rPr>
      </w:pPr>
      <w:r w:rsidRPr="00CA159E">
        <w:rPr>
          <w:rFonts w:ascii="Times New Roman" w:eastAsiaTheme="minorEastAsia" w:hAnsi="Times New Roman" w:cs="Times New Roman"/>
          <w:b/>
          <w:sz w:val="32"/>
          <w:szCs w:val="20"/>
          <w:lang w:eastAsia="ru-RU"/>
        </w:rPr>
        <w:t>РЕШЕНИЕ</w:t>
      </w:r>
    </w:p>
    <w:p w:rsidR="00CA159E" w:rsidRPr="00CA159E" w:rsidRDefault="00CA159E" w:rsidP="00CA15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0"/>
          <w:lang w:eastAsia="ru-RU"/>
        </w:rPr>
      </w:pPr>
    </w:p>
    <w:p w:rsidR="009D3906" w:rsidRPr="009D3906" w:rsidRDefault="009D3906" w:rsidP="009D3906">
      <w:pPr>
        <w:jc w:val="both"/>
        <w:rPr>
          <w:rFonts w:ascii="Times New Roman" w:hAnsi="Times New Roman" w:cs="Times New Roman"/>
          <w:sz w:val="26"/>
          <w:u w:val="single"/>
        </w:rPr>
      </w:pPr>
      <w:r w:rsidRPr="009D3906">
        <w:rPr>
          <w:rFonts w:ascii="Times New Roman" w:hAnsi="Times New Roman" w:cs="Times New Roman"/>
          <w:sz w:val="26"/>
        </w:rPr>
        <w:t>«</w:t>
      </w:r>
      <w:r>
        <w:rPr>
          <w:rFonts w:ascii="Times New Roman" w:hAnsi="Times New Roman" w:cs="Times New Roman"/>
          <w:sz w:val="26"/>
          <w:u w:val="single"/>
        </w:rPr>
        <w:t xml:space="preserve"> 27</w:t>
      </w:r>
      <w:r w:rsidRPr="009D3906">
        <w:rPr>
          <w:rFonts w:ascii="Times New Roman" w:hAnsi="Times New Roman" w:cs="Times New Roman"/>
          <w:sz w:val="26"/>
          <w:u w:val="single"/>
        </w:rPr>
        <w:t xml:space="preserve"> </w:t>
      </w:r>
      <w:r w:rsidRPr="009D3906">
        <w:rPr>
          <w:rFonts w:ascii="Times New Roman" w:hAnsi="Times New Roman" w:cs="Times New Roman"/>
          <w:sz w:val="26"/>
        </w:rPr>
        <w:t>»</w:t>
      </w:r>
      <w:r w:rsidRPr="009D3906">
        <w:rPr>
          <w:rFonts w:ascii="Times New Roman" w:hAnsi="Times New Roman" w:cs="Times New Roman"/>
          <w:sz w:val="26"/>
          <w:u w:val="single"/>
        </w:rPr>
        <w:t xml:space="preserve">      02       </w:t>
      </w:r>
      <w:r w:rsidRPr="009D3906">
        <w:rPr>
          <w:rFonts w:ascii="Times New Roman" w:hAnsi="Times New Roman" w:cs="Times New Roman"/>
          <w:sz w:val="26"/>
        </w:rPr>
        <w:t xml:space="preserve"> 2015                                                                                                        №</w:t>
      </w:r>
      <w:r w:rsidRPr="009D3906">
        <w:rPr>
          <w:rFonts w:ascii="Times New Roman" w:hAnsi="Times New Roman" w:cs="Times New Roman"/>
          <w:sz w:val="26"/>
          <w:u w:val="single"/>
        </w:rPr>
        <w:t xml:space="preserve">   </w:t>
      </w:r>
      <w:r>
        <w:rPr>
          <w:rFonts w:ascii="Times New Roman" w:hAnsi="Times New Roman" w:cs="Times New Roman"/>
          <w:sz w:val="26"/>
          <w:u w:val="single"/>
        </w:rPr>
        <w:t>54</w:t>
      </w:r>
      <w:r w:rsidRPr="009D3906">
        <w:rPr>
          <w:rFonts w:ascii="Times New Roman" w:hAnsi="Times New Roman" w:cs="Times New Roman"/>
          <w:sz w:val="26"/>
          <w:u w:val="single"/>
        </w:rPr>
        <w:t xml:space="preserve"> </w:t>
      </w:r>
    </w:p>
    <w:p w:rsidR="00633D7D" w:rsidRDefault="00633D7D" w:rsidP="00740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</w:t>
      </w:r>
      <w:r w:rsidRPr="00633D7D">
        <w:rPr>
          <w:rFonts w:ascii="Times New Roman" w:hAnsi="Times New Roman" w:cs="Times New Roman"/>
          <w:bCs/>
          <w:sz w:val="26"/>
          <w:szCs w:val="26"/>
        </w:rPr>
        <w:t xml:space="preserve">о порядке размещения </w:t>
      </w:r>
      <w:proofErr w:type="gramStart"/>
      <w:r w:rsidRPr="00633D7D">
        <w:rPr>
          <w:rFonts w:ascii="Times New Roman" w:hAnsi="Times New Roman" w:cs="Times New Roman"/>
          <w:bCs/>
          <w:sz w:val="26"/>
          <w:szCs w:val="26"/>
        </w:rPr>
        <w:t>нестационарных</w:t>
      </w:r>
      <w:proofErr w:type="gramEnd"/>
    </w:p>
    <w:p w:rsidR="00CA159E" w:rsidRDefault="00633D7D" w:rsidP="00740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3D7D">
        <w:rPr>
          <w:rFonts w:ascii="Times New Roman" w:hAnsi="Times New Roman" w:cs="Times New Roman"/>
          <w:bCs/>
          <w:sz w:val="26"/>
          <w:szCs w:val="26"/>
        </w:rPr>
        <w:t xml:space="preserve"> торговых объектов (объектов по оказанию услуг) на землях, находящихся в ведении органов местного самоуправления г. Заречного и нестационарных объектов (объектов по оказанию услуг), расположенных на земельных участках, находящихся в ведении органов местного самоуправления г. Заречного </w:t>
      </w:r>
      <w:proofErr w:type="gramStart"/>
      <w:r w:rsidRPr="00633D7D">
        <w:rPr>
          <w:rFonts w:ascii="Times New Roman" w:hAnsi="Times New Roman" w:cs="Times New Roman"/>
          <w:bCs/>
          <w:sz w:val="26"/>
          <w:szCs w:val="26"/>
        </w:rPr>
        <w:t>и(</w:t>
      </w:r>
      <w:proofErr w:type="gramEnd"/>
      <w:r w:rsidRPr="00633D7D">
        <w:rPr>
          <w:rFonts w:ascii="Times New Roman" w:hAnsi="Times New Roman" w:cs="Times New Roman"/>
          <w:bCs/>
          <w:sz w:val="26"/>
          <w:szCs w:val="26"/>
        </w:rPr>
        <w:t>или) предоставленных муниципальным предприятиям (учреждениям) города</w:t>
      </w:r>
    </w:p>
    <w:p w:rsidR="009541A0" w:rsidRPr="00740FCE" w:rsidRDefault="009541A0" w:rsidP="0074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093C" w:rsidRPr="00740FCE" w:rsidRDefault="003F469C" w:rsidP="0074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F3D86" w:rsidRPr="00740FCE">
        <w:rPr>
          <w:rFonts w:ascii="Times New Roman" w:hAnsi="Times New Roman" w:cs="Times New Roman"/>
          <w:sz w:val="26"/>
          <w:szCs w:val="26"/>
        </w:rPr>
        <w:t>Федеральн</w:t>
      </w:r>
      <w:r w:rsidRPr="00740FCE">
        <w:rPr>
          <w:rFonts w:ascii="Times New Roman" w:hAnsi="Times New Roman" w:cs="Times New Roman"/>
          <w:sz w:val="26"/>
          <w:szCs w:val="26"/>
        </w:rPr>
        <w:t>ым</w:t>
      </w:r>
      <w:r w:rsidR="009F3D86" w:rsidRPr="00740FCE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9F3D86" w:rsidRPr="00740FC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40FCE">
        <w:rPr>
          <w:rFonts w:ascii="Times New Roman" w:hAnsi="Times New Roman" w:cs="Times New Roman"/>
          <w:sz w:val="26"/>
          <w:szCs w:val="26"/>
        </w:rPr>
        <w:t>ом</w:t>
      </w:r>
      <w:r w:rsidR="009F3D86" w:rsidRPr="00740FCE">
        <w:rPr>
          <w:rFonts w:ascii="Times New Roman" w:hAnsi="Times New Roman" w:cs="Times New Roman"/>
          <w:sz w:val="26"/>
          <w:szCs w:val="26"/>
        </w:rPr>
        <w:t xml:space="preserve"> от 28.12.2009 № 381-ФЗ «Об основах государственного регулирования торговой деятельности в Российской Федерации», Федеральн</w:t>
      </w:r>
      <w:r w:rsidRPr="00740FCE">
        <w:rPr>
          <w:rFonts w:ascii="Times New Roman" w:hAnsi="Times New Roman" w:cs="Times New Roman"/>
          <w:sz w:val="26"/>
          <w:szCs w:val="26"/>
        </w:rPr>
        <w:t>ым</w:t>
      </w:r>
      <w:r w:rsidR="009F3D86" w:rsidRPr="00740FCE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9F3D86" w:rsidRPr="00740FCE">
          <w:rPr>
            <w:rFonts w:ascii="Times New Roman" w:hAnsi="Times New Roman" w:cs="Times New Roman"/>
            <w:sz w:val="26"/>
            <w:szCs w:val="26"/>
          </w:rPr>
          <w:t>закон</w:t>
        </w:r>
        <w:r w:rsidRPr="00740FCE">
          <w:rPr>
            <w:rFonts w:ascii="Times New Roman" w:hAnsi="Times New Roman" w:cs="Times New Roman"/>
            <w:sz w:val="26"/>
            <w:szCs w:val="26"/>
          </w:rPr>
          <w:t>ом</w:t>
        </w:r>
      </w:hyperlink>
      <w:r w:rsidR="009F3D86" w:rsidRPr="00740FCE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</w:t>
      </w:r>
      <w:r w:rsidRPr="00740FCE">
        <w:rPr>
          <w:rFonts w:ascii="Times New Roman" w:hAnsi="Times New Roman" w:cs="Times New Roman"/>
          <w:sz w:val="26"/>
          <w:szCs w:val="26"/>
        </w:rPr>
        <w:t>, п</w:t>
      </w:r>
      <w:r w:rsidR="009F3D86" w:rsidRPr="00740FCE">
        <w:rPr>
          <w:rFonts w:ascii="Times New Roman" w:hAnsi="Times New Roman" w:cs="Times New Roman"/>
          <w:sz w:val="26"/>
          <w:szCs w:val="26"/>
        </w:rPr>
        <w:t>риказ</w:t>
      </w:r>
      <w:r w:rsidRPr="00740FCE">
        <w:rPr>
          <w:rFonts w:ascii="Times New Roman" w:hAnsi="Times New Roman" w:cs="Times New Roman"/>
          <w:sz w:val="26"/>
          <w:szCs w:val="26"/>
        </w:rPr>
        <w:t>ом</w:t>
      </w:r>
      <w:r w:rsidR="009F3D86" w:rsidRPr="00740FCE">
        <w:rPr>
          <w:rFonts w:ascii="Times New Roman" w:hAnsi="Times New Roman" w:cs="Times New Roman"/>
          <w:sz w:val="26"/>
          <w:szCs w:val="26"/>
        </w:rPr>
        <w:t xml:space="preserve"> Министерства сельского хозяйства Пензенской области от 23.1</w:t>
      </w:r>
      <w:r w:rsidR="00BD3DCA">
        <w:rPr>
          <w:rFonts w:ascii="Times New Roman" w:hAnsi="Times New Roman" w:cs="Times New Roman"/>
          <w:sz w:val="26"/>
          <w:szCs w:val="26"/>
        </w:rPr>
        <w:t>1</w:t>
      </w:r>
      <w:r w:rsidR="009F3D86" w:rsidRPr="00740FCE">
        <w:rPr>
          <w:rFonts w:ascii="Times New Roman" w:hAnsi="Times New Roman" w:cs="Times New Roman"/>
          <w:sz w:val="26"/>
          <w:szCs w:val="26"/>
        </w:rPr>
        <w:t>.2010</w:t>
      </w:r>
      <w:r w:rsidRPr="00740FCE">
        <w:rPr>
          <w:rFonts w:ascii="Times New Roman" w:hAnsi="Times New Roman" w:cs="Times New Roman"/>
          <w:sz w:val="26"/>
          <w:szCs w:val="26"/>
        </w:rPr>
        <w:t xml:space="preserve"> № </w:t>
      </w:r>
      <w:r w:rsidR="00C24605" w:rsidRPr="00740FCE">
        <w:rPr>
          <w:rFonts w:ascii="Times New Roman" w:hAnsi="Times New Roman" w:cs="Times New Roman"/>
          <w:sz w:val="26"/>
          <w:szCs w:val="26"/>
        </w:rPr>
        <w:t>1174</w:t>
      </w:r>
      <w:r w:rsidR="009F3D86" w:rsidRPr="00740FCE">
        <w:rPr>
          <w:rFonts w:ascii="Times New Roman" w:hAnsi="Times New Roman" w:cs="Times New Roman"/>
          <w:sz w:val="26"/>
          <w:szCs w:val="26"/>
        </w:rPr>
        <w:t xml:space="preserve"> «Об утверждении Порядка разработки схемы размещения нестационарных торговых объектов на территории Пензенской области», </w:t>
      </w:r>
      <w:r w:rsidR="00633D7D">
        <w:rPr>
          <w:rFonts w:ascii="Times New Roman" w:hAnsi="Times New Roman" w:cs="Times New Roman"/>
          <w:sz w:val="26"/>
          <w:szCs w:val="26"/>
        </w:rPr>
        <w:t xml:space="preserve">статьей 4.2.1. </w:t>
      </w:r>
      <w:r w:rsidR="00633D7D" w:rsidRPr="00633D7D">
        <w:rPr>
          <w:rFonts w:ascii="Times New Roman" w:hAnsi="Times New Roman" w:cs="Times New Roman"/>
          <w:sz w:val="26"/>
          <w:szCs w:val="26"/>
        </w:rPr>
        <w:t>Устава закрытого административно-территориального образования города Заречного Пензенской области</w:t>
      </w:r>
      <w:r w:rsidR="00633D7D">
        <w:rPr>
          <w:rFonts w:ascii="Times New Roman" w:hAnsi="Times New Roman" w:cs="Times New Roman"/>
          <w:sz w:val="26"/>
          <w:szCs w:val="26"/>
        </w:rPr>
        <w:t xml:space="preserve"> ЗАТО </w:t>
      </w:r>
      <w:r w:rsidR="009F3D86" w:rsidRPr="00740FCE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2B2D6B" w:rsidRPr="00740FCE">
        <w:rPr>
          <w:rFonts w:ascii="Times New Roman" w:hAnsi="Times New Roman" w:cs="Times New Roman"/>
          <w:sz w:val="26"/>
          <w:szCs w:val="26"/>
        </w:rPr>
        <w:t xml:space="preserve">упорядочения размещения нестационарных торговых объектов на территории города Заречного и </w:t>
      </w:r>
      <w:r w:rsidR="009F3D86" w:rsidRPr="00740FCE">
        <w:rPr>
          <w:rFonts w:ascii="Times New Roman" w:hAnsi="Times New Roman" w:cs="Times New Roman"/>
          <w:sz w:val="26"/>
          <w:szCs w:val="26"/>
        </w:rPr>
        <w:t xml:space="preserve">создания условий для обеспечения жителей города Заречного </w:t>
      </w:r>
      <w:r w:rsidR="009F3D86" w:rsidRPr="00740FC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услугами торговли</w:t>
      </w:r>
      <w:r w:rsidR="009F3D86" w:rsidRPr="00740FCE">
        <w:rPr>
          <w:rFonts w:ascii="Times New Roman" w:hAnsi="Times New Roman" w:cs="Times New Roman"/>
          <w:sz w:val="26"/>
          <w:szCs w:val="26"/>
        </w:rPr>
        <w:t xml:space="preserve"> </w:t>
      </w:r>
      <w:r w:rsidR="00DD19DF" w:rsidRPr="00740FCE">
        <w:rPr>
          <w:rFonts w:ascii="Times New Roman" w:hAnsi="Times New Roman" w:cs="Times New Roman"/>
          <w:sz w:val="26"/>
          <w:szCs w:val="26"/>
        </w:rPr>
        <w:t>(общественного питания, бытового обслуживания)</w:t>
      </w:r>
      <w:r w:rsidR="0043093C" w:rsidRPr="00740FCE">
        <w:rPr>
          <w:rFonts w:ascii="Times New Roman" w:hAnsi="Times New Roman" w:cs="Times New Roman"/>
          <w:sz w:val="26"/>
          <w:szCs w:val="26"/>
        </w:rPr>
        <w:t>,</w:t>
      </w:r>
      <w:r w:rsidR="00633D7D" w:rsidRPr="00633D7D">
        <w:t xml:space="preserve"> </w:t>
      </w:r>
    </w:p>
    <w:p w:rsidR="0043093C" w:rsidRPr="00740FCE" w:rsidRDefault="0043093C" w:rsidP="0074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41A0" w:rsidRPr="00740FCE" w:rsidRDefault="00311966" w:rsidP="0074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 xml:space="preserve"> </w:t>
      </w:r>
      <w:r w:rsidR="00EF5513" w:rsidRPr="00740FCE">
        <w:rPr>
          <w:rFonts w:ascii="Times New Roman" w:hAnsi="Times New Roman" w:cs="Times New Roman"/>
          <w:sz w:val="26"/>
          <w:szCs w:val="26"/>
        </w:rPr>
        <w:t xml:space="preserve">Собрание представителей </w:t>
      </w:r>
      <w:r w:rsidR="0049068C" w:rsidRPr="00740FCE">
        <w:rPr>
          <w:rFonts w:ascii="Times New Roman" w:hAnsi="Times New Roman" w:cs="Times New Roman"/>
          <w:sz w:val="26"/>
          <w:szCs w:val="26"/>
        </w:rPr>
        <w:t>РЕШИЛО</w:t>
      </w:r>
      <w:r w:rsidR="009541A0" w:rsidRPr="00740FCE">
        <w:rPr>
          <w:rFonts w:ascii="Times New Roman" w:hAnsi="Times New Roman" w:cs="Times New Roman"/>
          <w:sz w:val="26"/>
          <w:szCs w:val="26"/>
        </w:rPr>
        <w:t>:</w:t>
      </w:r>
    </w:p>
    <w:p w:rsidR="009541A0" w:rsidRPr="00740FCE" w:rsidRDefault="009541A0" w:rsidP="0074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41A0" w:rsidRPr="00740FCE" w:rsidRDefault="0049068C" w:rsidP="0074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 xml:space="preserve">1. </w:t>
      </w:r>
      <w:r w:rsidR="009541A0" w:rsidRPr="00740FCE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126" w:history="1">
        <w:r w:rsidR="009541A0" w:rsidRPr="00740F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="009541A0" w:rsidRPr="00740F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541A0" w:rsidRPr="00740FCE">
        <w:rPr>
          <w:rFonts w:ascii="Times New Roman" w:hAnsi="Times New Roman" w:cs="Times New Roman"/>
          <w:sz w:val="26"/>
          <w:szCs w:val="26"/>
        </w:rPr>
        <w:t>о</w:t>
      </w:r>
      <w:r w:rsidR="009D0726" w:rsidRPr="00740FCE">
        <w:rPr>
          <w:rFonts w:ascii="Times New Roman" w:hAnsi="Times New Roman" w:cs="Times New Roman"/>
          <w:sz w:val="26"/>
          <w:szCs w:val="26"/>
        </w:rPr>
        <w:t xml:space="preserve"> порядке размещения</w:t>
      </w:r>
      <w:r w:rsidR="009541A0" w:rsidRPr="00740FCE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</w:t>
      </w:r>
      <w:r w:rsidR="00F9300F" w:rsidRPr="00740FCE">
        <w:rPr>
          <w:rFonts w:ascii="Times New Roman" w:hAnsi="Times New Roman" w:cs="Times New Roman"/>
          <w:sz w:val="26"/>
          <w:szCs w:val="26"/>
        </w:rPr>
        <w:t xml:space="preserve">(объектов по оказанию услуг) </w:t>
      </w:r>
      <w:r w:rsidR="0035212D">
        <w:rPr>
          <w:rFonts w:ascii="Times New Roman" w:hAnsi="Times New Roman" w:cs="Times New Roman"/>
          <w:sz w:val="26"/>
          <w:szCs w:val="26"/>
        </w:rPr>
        <w:t>на землях, находящихся в ведении органов местного самоуправления г.</w:t>
      </w:r>
      <w:r w:rsidR="00B556F9">
        <w:rPr>
          <w:rFonts w:ascii="Times New Roman" w:hAnsi="Times New Roman" w:cs="Times New Roman"/>
          <w:sz w:val="26"/>
          <w:szCs w:val="26"/>
        </w:rPr>
        <w:t> </w:t>
      </w:r>
      <w:r w:rsidR="0035212D">
        <w:rPr>
          <w:rFonts w:ascii="Times New Roman" w:hAnsi="Times New Roman" w:cs="Times New Roman"/>
          <w:sz w:val="26"/>
          <w:szCs w:val="26"/>
        </w:rPr>
        <w:t>Заречного</w:t>
      </w:r>
      <w:r w:rsidR="009541A0" w:rsidRPr="00740FCE">
        <w:rPr>
          <w:rFonts w:ascii="Times New Roman" w:hAnsi="Times New Roman" w:cs="Times New Roman"/>
          <w:sz w:val="26"/>
          <w:szCs w:val="26"/>
        </w:rPr>
        <w:t xml:space="preserve"> </w:t>
      </w:r>
      <w:r w:rsidR="00D02D4E">
        <w:rPr>
          <w:rFonts w:ascii="Times New Roman" w:hAnsi="Times New Roman" w:cs="Times New Roman"/>
          <w:sz w:val="26"/>
          <w:szCs w:val="26"/>
        </w:rPr>
        <w:t xml:space="preserve">и </w:t>
      </w:r>
      <w:r w:rsidR="00D02D4E" w:rsidRPr="00D02D4E">
        <w:rPr>
          <w:rFonts w:ascii="Times New Roman" w:hAnsi="Times New Roman" w:cs="Times New Roman"/>
          <w:sz w:val="26"/>
          <w:szCs w:val="26"/>
        </w:rPr>
        <w:t>нестационарных объектов (объектов по оказанию услуг), расположенных на земельных участках, находящихся в ведении органов местного самоуправления г.</w:t>
      </w:r>
      <w:r w:rsidR="00B556F9">
        <w:rPr>
          <w:rFonts w:ascii="Times New Roman" w:hAnsi="Times New Roman" w:cs="Times New Roman"/>
          <w:sz w:val="26"/>
          <w:szCs w:val="26"/>
        </w:rPr>
        <w:t> </w:t>
      </w:r>
      <w:r w:rsidR="00D02D4E" w:rsidRPr="00D02D4E">
        <w:rPr>
          <w:rFonts w:ascii="Times New Roman" w:hAnsi="Times New Roman" w:cs="Times New Roman"/>
          <w:sz w:val="26"/>
          <w:szCs w:val="26"/>
        </w:rPr>
        <w:t>Заречного и</w:t>
      </w:r>
      <w:r w:rsidR="00BD3DCA">
        <w:rPr>
          <w:rFonts w:ascii="Times New Roman" w:hAnsi="Times New Roman" w:cs="Times New Roman"/>
          <w:sz w:val="26"/>
          <w:szCs w:val="26"/>
        </w:rPr>
        <w:t>(или)</w:t>
      </w:r>
      <w:r w:rsidR="00D02D4E" w:rsidRPr="00D02D4E">
        <w:rPr>
          <w:rFonts w:ascii="Times New Roman" w:hAnsi="Times New Roman" w:cs="Times New Roman"/>
          <w:sz w:val="26"/>
          <w:szCs w:val="26"/>
        </w:rPr>
        <w:t xml:space="preserve"> предоставленных муниципальным </w:t>
      </w:r>
      <w:r w:rsidR="00BD3DCA">
        <w:rPr>
          <w:rFonts w:ascii="Times New Roman" w:hAnsi="Times New Roman" w:cs="Times New Roman"/>
          <w:sz w:val="26"/>
          <w:szCs w:val="26"/>
        </w:rPr>
        <w:t>предприятиям (</w:t>
      </w:r>
      <w:r w:rsidR="00D02D4E" w:rsidRPr="00D02D4E">
        <w:rPr>
          <w:rFonts w:ascii="Times New Roman" w:hAnsi="Times New Roman" w:cs="Times New Roman"/>
          <w:sz w:val="26"/>
          <w:szCs w:val="26"/>
        </w:rPr>
        <w:t>учреждениям</w:t>
      </w:r>
      <w:r w:rsidR="00BD3DCA">
        <w:rPr>
          <w:rFonts w:ascii="Times New Roman" w:hAnsi="Times New Roman" w:cs="Times New Roman"/>
          <w:sz w:val="26"/>
          <w:szCs w:val="26"/>
        </w:rPr>
        <w:t>)</w:t>
      </w:r>
      <w:r w:rsidR="00D02D4E" w:rsidRPr="00D02D4E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BD3DCA">
        <w:rPr>
          <w:rFonts w:ascii="Times New Roman" w:hAnsi="Times New Roman" w:cs="Times New Roman"/>
          <w:sz w:val="26"/>
          <w:szCs w:val="26"/>
        </w:rPr>
        <w:t xml:space="preserve"> </w:t>
      </w:r>
      <w:r w:rsidR="009106E1" w:rsidRPr="00740FCE">
        <w:rPr>
          <w:rFonts w:ascii="Times New Roman" w:hAnsi="Times New Roman" w:cs="Times New Roman"/>
          <w:sz w:val="26"/>
          <w:szCs w:val="26"/>
        </w:rPr>
        <w:t>(</w:t>
      </w:r>
      <w:r w:rsidR="009541A0" w:rsidRPr="00740FCE">
        <w:rPr>
          <w:rFonts w:ascii="Times New Roman" w:hAnsi="Times New Roman" w:cs="Times New Roman"/>
          <w:sz w:val="26"/>
          <w:szCs w:val="26"/>
        </w:rPr>
        <w:t>приложени</w:t>
      </w:r>
      <w:r w:rsidR="009106E1" w:rsidRPr="00740FCE">
        <w:rPr>
          <w:rFonts w:ascii="Times New Roman" w:hAnsi="Times New Roman" w:cs="Times New Roman"/>
          <w:sz w:val="26"/>
          <w:szCs w:val="26"/>
        </w:rPr>
        <w:t>е).</w:t>
      </w:r>
    </w:p>
    <w:p w:rsidR="003A5BA5" w:rsidRPr="00740FCE" w:rsidRDefault="003A5BA5" w:rsidP="0074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 xml:space="preserve">2. </w:t>
      </w:r>
      <w:r w:rsidR="00A43F4E">
        <w:rPr>
          <w:rFonts w:ascii="Times New Roman" w:hAnsi="Times New Roman" w:cs="Times New Roman"/>
          <w:sz w:val="26"/>
          <w:szCs w:val="26"/>
        </w:rPr>
        <w:t>Поручить Администрации г. Заречного о</w:t>
      </w:r>
      <w:r w:rsidRPr="00740FCE">
        <w:rPr>
          <w:rFonts w:ascii="Times New Roman" w:hAnsi="Times New Roman" w:cs="Times New Roman"/>
          <w:sz w:val="26"/>
          <w:szCs w:val="26"/>
        </w:rPr>
        <w:t>пределить уполномоченн</w:t>
      </w:r>
      <w:r w:rsidR="00C77019">
        <w:rPr>
          <w:rFonts w:ascii="Times New Roman" w:hAnsi="Times New Roman" w:cs="Times New Roman"/>
          <w:sz w:val="26"/>
          <w:szCs w:val="26"/>
        </w:rPr>
        <w:t>ый</w:t>
      </w:r>
      <w:r w:rsidRPr="00740FCE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9106E1" w:rsidRPr="00740FCE">
        <w:rPr>
          <w:rFonts w:ascii="Times New Roman" w:hAnsi="Times New Roman" w:cs="Times New Roman"/>
          <w:sz w:val="26"/>
          <w:szCs w:val="26"/>
        </w:rPr>
        <w:t xml:space="preserve"> </w:t>
      </w:r>
      <w:r w:rsidR="009D0726" w:rsidRPr="00740FCE">
        <w:rPr>
          <w:rFonts w:ascii="Times New Roman" w:hAnsi="Times New Roman" w:cs="Times New Roman"/>
          <w:sz w:val="26"/>
          <w:szCs w:val="26"/>
        </w:rPr>
        <w:t>по</w:t>
      </w:r>
      <w:r w:rsidR="009106E1" w:rsidRPr="00740FCE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9D0726" w:rsidRPr="00740FCE">
        <w:rPr>
          <w:rFonts w:ascii="Times New Roman" w:hAnsi="Times New Roman" w:cs="Times New Roman"/>
          <w:sz w:val="26"/>
          <w:szCs w:val="26"/>
        </w:rPr>
        <w:t>и</w:t>
      </w:r>
      <w:r w:rsidR="009106E1" w:rsidRPr="00740FCE">
        <w:rPr>
          <w:rFonts w:ascii="Times New Roman" w:hAnsi="Times New Roman" w:cs="Times New Roman"/>
          <w:sz w:val="26"/>
          <w:szCs w:val="26"/>
        </w:rPr>
        <w:t xml:space="preserve"> проведения конкурса </w:t>
      </w:r>
      <w:r w:rsidR="00F9300F" w:rsidRPr="00740FCE">
        <w:rPr>
          <w:rFonts w:ascii="Times New Roman" w:hAnsi="Times New Roman" w:cs="Times New Roman"/>
          <w:sz w:val="26"/>
          <w:szCs w:val="26"/>
        </w:rPr>
        <w:t>на</w:t>
      </w:r>
      <w:r w:rsidR="009106E1" w:rsidRPr="00740FCE">
        <w:rPr>
          <w:rFonts w:ascii="Times New Roman" w:hAnsi="Times New Roman" w:cs="Times New Roman"/>
          <w:sz w:val="26"/>
          <w:szCs w:val="26"/>
        </w:rPr>
        <w:t xml:space="preserve"> прав</w:t>
      </w:r>
      <w:r w:rsidR="00F9300F" w:rsidRPr="00740FCE">
        <w:rPr>
          <w:rFonts w:ascii="Times New Roman" w:hAnsi="Times New Roman" w:cs="Times New Roman"/>
          <w:sz w:val="26"/>
          <w:szCs w:val="26"/>
        </w:rPr>
        <w:t>о</w:t>
      </w:r>
      <w:r w:rsidR="009106E1" w:rsidRPr="00740FCE">
        <w:rPr>
          <w:rFonts w:ascii="Times New Roman" w:hAnsi="Times New Roman" w:cs="Times New Roman"/>
          <w:sz w:val="26"/>
          <w:szCs w:val="26"/>
        </w:rPr>
        <w:t xml:space="preserve"> размещени</w:t>
      </w:r>
      <w:r w:rsidR="00F9300F" w:rsidRPr="00740FCE">
        <w:rPr>
          <w:rFonts w:ascii="Times New Roman" w:hAnsi="Times New Roman" w:cs="Times New Roman"/>
          <w:sz w:val="26"/>
          <w:szCs w:val="26"/>
        </w:rPr>
        <w:t xml:space="preserve">я </w:t>
      </w:r>
      <w:r w:rsidR="009106E1" w:rsidRPr="00740FCE">
        <w:rPr>
          <w:rFonts w:ascii="Times New Roman" w:hAnsi="Times New Roman" w:cs="Times New Roman"/>
          <w:sz w:val="26"/>
          <w:szCs w:val="26"/>
        </w:rPr>
        <w:t>нестационарных торговых объектов</w:t>
      </w:r>
      <w:r w:rsidR="00F9300F" w:rsidRPr="00740FCE">
        <w:rPr>
          <w:rFonts w:ascii="Times New Roman" w:hAnsi="Times New Roman" w:cs="Times New Roman"/>
          <w:sz w:val="26"/>
          <w:szCs w:val="26"/>
        </w:rPr>
        <w:t xml:space="preserve"> (объектов по оказанию услуг)</w:t>
      </w:r>
      <w:r w:rsidR="009106E1" w:rsidRPr="00740FCE">
        <w:rPr>
          <w:rFonts w:ascii="Times New Roman" w:hAnsi="Times New Roman" w:cs="Times New Roman"/>
          <w:sz w:val="26"/>
          <w:szCs w:val="26"/>
        </w:rPr>
        <w:t xml:space="preserve"> на территории города Заречного, ведени</w:t>
      </w:r>
      <w:r w:rsidR="009D0726" w:rsidRPr="00740FCE">
        <w:rPr>
          <w:rFonts w:ascii="Times New Roman" w:hAnsi="Times New Roman" w:cs="Times New Roman"/>
          <w:sz w:val="26"/>
          <w:szCs w:val="26"/>
        </w:rPr>
        <w:t>ю</w:t>
      </w:r>
      <w:r w:rsidR="009106E1" w:rsidRPr="00740FCE">
        <w:rPr>
          <w:rFonts w:ascii="Times New Roman" w:hAnsi="Times New Roman" w:cs="Times New Roman"/>
          <w:sz w:val="26"/>
          <w:szCs w:val="26"/>
        </w:rPr>
        <w:t xml:space="preserve"> реестра договоров на размещение нестационарных торговых объектов</w:t>
      </w:r>
      <w:r w:rsidR="00665C80">
        <w:rPr>
          <w:rFonts w:ascii="Times New Roman" w:hAnsi="Times New Roman" w:cs="Times New Roman"/>
          <w:sz w:val="26"/>
          <w:szCs w:val="26"/>
        </w:rPr>
        <w:t xml:space="preserve"> </w:t>
      </w:r>
      <w:r w:rsidR="00F9300F" w:rsidRPr="00740FCE">
        <w:rPr>
          <w:rFonts w:ascii="Times New Roman" w:hAnsi="Times New Roman" w:cs="Times New Roman"/>
          <w:sz w:val="26"/>
          <w:szCs w:val="26"/>
        </w:rPr>
        <w:t>(объектов по оказанию услуг)</w:t>
      </w:r>
      <w:r w:rsidR="009106E1" w:rsidRPr="00740FCE">
        <w:rPr>
          <w:rFonts w:ascii="Times New Roman" w:hAnsi="Times New Roman" w:cs="Times New Roman"/>
          <w:sz w:val="26"/>
          <w:szCs w:val="26"/>
        </w:rPr>
        <w:t>, осуществлени</w:t>
      </w:r>
      <w:r w:rsidR="009D0726" w:rsidRPr="00740FCE">
        <w:rPr>
          <w:rFonts w:ascii="Times New Roman" w:hAnsi="Times New Roman" w:cs="Times New Roman"/>
          <w:sz w:val="26"/>
          <w:szCs w:val="26"/>
        </w:rPr>
        <w:t xml:space="preserve">ю </w:t>
      </w:r>
      <w:r w:rsidR="009106E1" w:rsidRPr="00740FCE">
        <w:rPr>
          <w:rFonts w:ascii="Times New Roman" w:hAnsi="Times New Roman" w:cs="Times New Roman"/>
          <w:sz w:val="26"/>
          <w:szCs w:val="26"/>
        </w:rPr>
        <w:t>контроля за исполнением условий договоров</w:t>
      </w:r>
      <w:r w:rsidR="002B2D6B" w:rsidRPr="00740FCE">
        <w:rPr>
          <w:rFonts w:ascii="Times New Roman" w:hAnsi="Times New Roman" w:cs="Times New Roman"/>
          <w:sz w:val="26"/>
          <w:szCs w:val="26"/>
        </w:rPr>
        <w:t>.</w:t>
      </w:r>
    </w:p>
    <w:p w:rsidR="009541A0" w:rsidRPr="00740FCE" w:rsidRDefault="00906E24" w:rsidP="0074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85"/>
      <w:bookmarkStart w:id="1" w:name="Par89"/>
      <w:bookmarkEnd w:id="0"/>
      <w:bookmarkEnd w:id="1"/>
      <w:r w:rsidRPr="00740FCE">
        <w:rPr>
          <w:rFonts w:ascii="Times New Roman" w:hAnsi="Times New Roman" w:cs="Times New Roman"/>
          <w:sz w:val="26"/>
          <w:szCs w:val="26"/>
        </w:rPr>
        <w:t>3</w:t>
      </w:r>
      <w:r w:rsidR="009541A0" w:rsidRPr="00740FCE">
        <w:rPr>
          <w:rFonts w:ascii="Times New Roman" w:hAnsi="Times New Roman" w:cs="Times New Roman"/>
          <w:sz w:val="26"/>
          <w:szCs w:val="26"/>
        </w:rPr>
        <w:t>.</w:t>
      </w:r>
      <w:r w:rsidR="00DD70A6" w:rsidRPr="00740FCE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9541A0" w:rsidRPr="00740FCE">
        <w:rPr>
          <w:rFonts w:ascii="Times New Roman" w:hAnsi="Times New Roman" w:cs="Times New Roman"/>
          <w:sz w:val="26"/>
          <w:szCs w:val="26"/>
        </w:rPr>
        <w:t xml:space="preserve"> решение </w:t>
      </w:r>
      <w:r w:rsidR="00DD70A6" w:rsidRPr="00740FCE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9541A0" w:rsidRPr="00740FCE">
        <w:rPr>
          <w:rFonts w:ascii="Times New Roman" w:hAnsi="Times New Roman" w:cs="Times New Roman"/>
          <w:sz w:val="26"/>
          <w:szCs w:val="26"/>
        </w:rPr>
        <w:t xml:space="preserve">в печатном средстве массовой информации </w:t>
      </w:r>
      <w:r w:rsidR="00335000">
        <w:rPr>
          <w:rFonts w:ascii="Times New Roman" w:hAnsi="Times New Roman" w:cs="Times New Roman"/>
          <w:sz w:val="26"/>
          <w:szCs w:val="26"/>
        </w:rPr>
        <w:t xml:space="preserve">газете </w:t>
      </w:r>
      <w:r w:rsidR="00EF5513" w:rsidRPr="00740FCE">
        <w:rPr>
          <w:rFonts w:ascii="Times New Roman" w:hAnsi="Times New Roman" w:cs="Times New Roman"/>
          <w:sz w:val="26"/>
          <w:szCs w:val="26"/>
        </w:rPr>
        <w:t>«</w:t>
      </w:r>
      <w:r w:rsidRPr="00740FCE">
        <w:rPr>
          <w:rFonts w:ascii="Times New Roman" w:hAnsi="Times New Roman" w:cs="Times New Roman"/>
          <w:sz w:val="26"/>
          <w:szCs w:val="26"/>
        </w:rPr>
        <w:t xml:space="preserve">Ведомости </w:t>
      </w:r>
      <w:proofErr w:type="gramStart"/>
      <w:r w:rsidRPr="00740FCE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 w:rsidR="00EF5513" w:rsidRPr="00740FCE">
        <w:rPr>
          <w:rFonts w:ascii="Times New Roman" w:hAnsi="Times New Roman" w:cs="Times New Roman"/>
          <w:sz w:val="26"/>
          <w:szCs w:val="26"/>
        </w:rPr>
        <w:t>»</w:t>
      </w:r>
      <w:r w:rsidR="009541A0" w:rsidRPr="00740FCE">
        <w:rPr>
          <w:rFonts w:ascii="Times New Roman" w:hAnsi="Times New Roman" w:cs="Times New Roman"/>
          <w:sz w:val="26"/>
          <w:szCs w:val="26"/>
        </w:rPr>
        <w:t>.</w:t>
      </w:r>
    </w:p>
    <w:p w:rsidR="009541A0" w:rsidRPr="00740FCE" w:rsidRDefault="00F9300F" w:rsidP="0074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>4</w:t>
      </w:r>
      <w:r w:rsidR="009541A0" w:rsidRPr="00740FC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541A0" w:rsidRPr="00740FC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541A0" w:rsidRPr="00740FCE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</w:t>
      </w:r>
      <w:r w:rsidR="00906E24" w:rsidRPr="00740FCE">
        <w:rPr>
          <w:rFonts w:ascii="Times New Roman" w:hAnsi="Times New Roman" w:cs="Times New Roman"/>
          <w:sz w:val="26"/>
          <w:szCs w:val="26"/>
        </w:rPr>
        <w:t xml:space="preserve">постоянную депутатскую комиссию по координации </w:t>
      </w:r>
      <w:r w:rsidRPr="00740FCE">
        <w:rPr>
          <w:rFonts w:ascii="Times New Roman" w:hAnsi="Times New Roman" w:cs="Times New Roman"/>
          <w:sz w:val="26"/>
          <w:szCs w:val="26"/>
        </w:rPr>
        <w:t>и</w:t>
      </w:r>
      <w:r w:rsidR="00906E24" w:rsidRPr="00740FCE">
        <w:rPr>
          <w:rFonts w:ascii="Times New Roman" w:hAnsi="Times New Roman" w:cs="Times New Roman"/>
          <w:sz w:val="26"/>
          <w:szCs w:val="26"/>
        </w:rPr>
        <w:t xml:space="preserve"> развитию предпринимательства</w:t>
      </w:r>
      <w:r w:rsidR="00633D7D">
        <w:rPr>
          <w:rFonts w:ascii="Times New Roman" w:hAnsi="Times New Roman" w:cs="Times New Roman"/>
          <w:sz w:val="26"/>
          <w:szCs w:val="26"/>
        </w:rPr>
        <w:t xml:space="preserve"> (</w:t>
      </w:r>
      <w:r w:rsidR="00462E8A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633D7D">
        <w:rPr>
          <w:rFonts w:ascii="Times New Roman" w:hAnsi="Times New Roman" w:cs="Times New Roman"/>
          <w:sz w:val="26"/>
          <w:szCs w:val="26"/>
        </w:rPr>
        <w:t>Скарбов</w:t>
      </w:r>
      <w:r w:rsidR="00462E8A">
        <w:rPr>
          <w:rFonts w:ascii="Times New Roman" w:hAnsi="Times New Roman" w:cs="Times New Roman"/>
          <w:sz w:val="26"/>
          <w:szCs w:val="26"/>
        </w:rPr>
        <w:t xml:space="preserve"> С.В.</w:t>
      </w:r>
      <w:r w:rsidR="00633D7D">
        <w:rPr>
          <w:rFonts w:ascii="Times New Roman" w:hAnsi="Times New Roman" w:cs="Times New Roman"/>
          <w:sz w:val="26"/>
          <w:szCs w:val="26"/>
        </w:rPr>
        <w:t>)</w:t>
      </w:r>
      <w:r w:rsidR="00906E24" w:rsidRPr="00740FCE">
        <w:rPr>
          <w:rFonts w:ascii="Times New Roman" w:hAnsi="Times New Roman" w:cs="Times New Roman"/>
          <w:sz w:val="26"/>
          <w:szCs w:val="26"/>
        </w:rPr>
        <w:t>.</w:t>
      </w:r>
    </w:p>
    <w:p w:rsidR="0028567E" w:rsidRDefault="0028567E" w:rsidP="0028567E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Par121"/>
      <w:bookmarkStart w:id="3" w:name="Par126"/>
      <w:bookmarkEnd w:id="2"/>
      <w:bookmarkEnd w:id="3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5730" cy="1064260"/>
            <wp:effectExtent l="0" t="0" r="127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7E" w:rsidRDefault="0028567E" w:rsidP="0028567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83742C" w:rsidRDefault="00874AC5" w:rsidP="00874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</w:t>
      </w:r>
      <w:r w:rsidR="00FF16E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</w:t>
      </w:r>
      <w:r w:rsidR="00D15C29">
        <w:rPr>
          <w:rFonts w:ascii="Times New Roman" w:hAnsi="Times New Roman" w:cs="Times New Roman"/>
          <w:bCs/>
          <w:sz w:val="26"/>
          <w:szCs w:val="26"/>
        </w:rPr>
        <w:t>П</w:t>
      </w:r>
      <w:r w:rsidR="00631343" w:rsidRPr="00740FCE">
        <w:rPr>
          <w:rFonts w:ascii="Times New Roman" w:hAnsi="Times New Roman" w:cs="Times New Roman"/>
          <w:bCs/>
          <w:sz w:val="26"/>
          <w:szCs w:val="26"/>
        </w:rPr>
        <w:t xml:space="preserve">риложение </w:t>
      </w:r>
    </w:p>
    <w:p w:rsidR="00874AC5" w:rsidRDefault="0083742C" w:rsidP="0083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</w:t>
      </w:r>
      <w:r w:rsidR="00874AC5"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 w:rsidR="00631343" w:rsidRPr="00740FCE">
        <w:rPr>
          <w:rFonts w:ascii="Times New Roman" w:hAnsi="Times New Roman" w:cs="Times New Roman"/>
          <w:bCs/>
          <w:sz w:val="26"/>
          <w:szCs w:val="26"/>
        </w:rPr>
        <w:t>к решению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31343" w:rsidRPr="00740FCE">
        <w:rPr>
          <w:rFonts w:ascii="Times New Roman" w:hAnsi="Times New Roman" w:cs="Times New Roman"/>
          <w:bCs/>
          <w:sz w:val="26"/>
          <w:szCs w:val="26"/>
        </w:rPr>
        <w:t>Собрания</w:t>
      </w:r>
      <w:r w:rsidR="00874AC5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631343" w:rsidRPr="00740FCE">
        <w:rPr>
          <w:rFonts w:ascii="Times New Roman" w:hAnsi="Times New Roman" w:cs="Times New Roman"/>
          <w:bCs/>
          <w:sz w:val="26"/>
          <w:szCs w:val="26"/>
        </w:rPr>
        <w:t xml:space="preserve">представителей </w:t>
      </w:r>
    </w:p>
    <w:p w:rsidR="00631343" w:rsidRPr="00740FCE" w:rsidRDefault="00874AC5" w:rsidP="0083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proofErr w:type="spellStart"/>
      <w:r w:rsidR="00631343" w:rsidRPr="00740FCE">
        <w:rPr>
          <w:rFonts w:ascii="Times New Roman" w:hAnsi="Times New Roman" w:cs="Times New Roman"/>
          <w:bCs/>
          <w:sz w:val="26"/>
          <w:szCs w:val="26"/>
        </w:rPr>
        <w:t>г.Заречного</w:t>
      </w:r>
      <w:proofErr w:type="spellEnd"/>
    </w:p>
    <w:p w:rsidR="00631343" w:rsidRPr="00740FCE" w:rsidRDefault="00874AC5" w:rsidP="00874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</w:t>
      </w:r>
      <w:r w:rsidR="00631343" w:rsidRPr="00740FCE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9D3906">
        <w:rPr>
          <w:rFonts w:ascii="Times New Roman" w:hAnsi="Times New Roman" w:cs="Times New Roman"/>
          <w:bCs/>
          <w:sz w:val="26"/>
          <w:szCs w:val="26"/>
        </w:rPr>
        <w:t>27.02.2015 № 54</w:t>
      </w:r>
    </w:p>
    <w:p w:rsidR="004D4937" w:rsidRPr="00740FCE" w:rsidRDefault="004D4937" w:rsidP="00740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2D4E" w:rsidRDefault="00D02D4E" w:rsidP="00740F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02D4E">
        <w:rPr>
          <w:rFonts w:ascii="Times New Roman" w:hAnsi="Times New Roman" w:cs="Times New Roman"/>
          <w:sz w:val="26"/>
          <w:szCs w:val="26"/>
        </w:rPr>
        <w:t xml:space="preserve">Положение о порядке размещения нестационарных торговых объектов </w:t>
      </w:r>
    </w:p>
    <w:p w:rsidR="00D02D4E" w:rsidRDefault="00D02D4E" w:rsidP="00740F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02D4E">
        <w:rPr>
          <w:rFonts w:ascii="Times New Roman" w:hAnsi="Times New Roman" w:cs="Times New Roman"/>
          <w:sz w:val="26"/>
          <w:szCs w:val="26"/>
        </w:rPr>
        <w:t>(объектов по оказанию услуг) на землях, находящихся в ведении органов местного самоуправления г.</w:t>
      </w:r>
      <w:r w:rsidR="00016FC1">
        <w:rPr>
          <w:rFonts w:ascii="Times New Roman" w:hAnsi="Times New Roman" w:cs="Times New Roman"/>
          <w:sz w:val="26"/>
          <w:szCs w:val="26"/>
        </w:rPr>
        <w:t> </w:t>
      </w:r>
      <w:r w:rsidRPr="00D02D4E">
        <w:rPr>
          <w:rFonts w:ascii="Times New Roman" w:hAnsi="Times New Roman" w:cs="Times New Roman"/>
          <w:sz w:val="26"/>
          <w:szCs w:val="26"/>
        </w:rPr>
        <w:t>Заречного и нестационарных объектов (объектов по оказанию услуг), расположенных на земельных участках, находящихся в ведении органов местного самоуправления г.</w:t>
      </w:r>
      <w:r w:rsidR="00016FC1">
        <w:rPr>
          <w:rFonts w:ascii="Times New Roman" w:hAnsi="Times New Roman" w:cs="Times New Roman"/>
          <w:sz w:val="26"/>
          <w:szCs w:val="26"/>
        </w:rPr>
        <w:t> </w:t>
      </w:r>
      <w:r w:rsidRPr="00D02D4E">
        <w:rPr>
          <w:rFonts w:ascii="Times New Roman" w:hAnsi="Times New Roman" w:cs="Times New Roman"/>
          <w:sz w:val="26"/>
          <w:szCs w:val="26"/>
        </w:rPr>
        <w:t>Заречного и</w:t>
      </w:r>
      <w:r w:rsidR="009A0D31">
        <w:rPr>
          <w:rFonts w:ascii="Times New Roman" w:hAnsi="Times New Roman" w:cs="Times New Roman"/>
          <w:sz w:val="26"/>
          <w:szCs w:val="26"/>
        </w:rPr>
        <w:t xml:space="preserve"> (или)</w:t>
      </w:r>
      <w:r w:rsidRPr="00D02D4E">
        <w:rPr>
          <w:rFonts w:ascii="Times New Roman" w:hAnsi="Times New Roman" w:cs="Times New Roman"/>
          <w:sz w:val="26"/>
          <w:szCs w:val="26"/>
        </w:rPr>
        <w:t xml:space="preserve"> предоставленных муниципальным </w:t>
      </w:r>
      <w:r w:rsidR="009A0D31">
        <w:rPr>
          <w:rFonts w:ascii="Times New Roman" w:hAnsi="Times New Roman" w:cs="Times New Roman"/>
          <w:sz w:val="26"/>
          <w:szCs w:val="26"/>
        </w:rPr>
        <w:t>предприятиям (</w:t>
      </w:r>
      <w:r w:rsidRPr="00D02D4E">
        <w:rPr>
          <w:rFonts w:ascii="Times New Roman" w:hAnsi="Times New Roman" w:cs="Times New Roman"/>
          <w:sz w:val="26"/>
          <w:szCs w:val="26"/>
        </w:rPr>
        <w:t>учреждениям</w:t>
      </w:r>
      <w:r w:rsidR="009A0D31">
        <w:rPr>
          <w:rFonts w:ascii="Times New Roman" w:hAnsi="Times New Roman" w:cs="Times New Roman"/>
          <w:sz w:val="26"/>
          <w:szCs w:val="26"/>
        </w:rPr>
        <w:t>)</w:t>
      </w:r>
      <w:r w:rsidRPr="00D02D4E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9A0D31">
        <w:rPr>
          <w:rFonts w:ascii="Times New Roman" w:hAnsi="Times New Roman" w:cs="Times New Roman"/>
          <w:sz w:val="26"/>
          <w:szCs w:val="26"/>
        </w:rPr>
        <w:t>.</w:t>
      </w:r>
    </w:p>
    <w:p w:rsidR="009A0D31" w:rsidRPr="00740FCE" w:rsidRDefault="009A0D31" w:rsidP="00740F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B40A8" w:rsidRPr="00740FCE" w:rsidRDefault="00CB40A8" w:rsidP="00740F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40FCE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0E5F92" w:rsidRPr="00740FCE" w:rsidRDefault="000E5F92" w:rsidP="0074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26508" w:rsidRPr="00740FCE" w:rsidRDefault="000E5F92" w:rsidP="0074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 xml:space="preserve">1.1. Настоящее Положение (далее - Положение) разработано </w:t>
      </w:r>
      <w:r w:rsidR="00C26508" w:rsidRPr="00740FCE">
        <w:rPr>
          <w:rFonts w:ascii="Times New Roman" w:hAnsi="Times New Roman" w:cs="Times New Roman"/>
          <w:sz w:val="26"/>
          <w:szCs w:val="26"/>
        </w:rPr>
        <w:t xml:space="preserve">на основании Федерального </w:t>
      </w:r>
      <w:hyperlink r:id="rId11" w:history="1">
        <w:r w:rsidR="00C26508" w:rsidRPr="00740FCE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C26508" w:rsidRPr="00740FCE">
        <w:rPr>
          <w:rFonts w:ascii="Times New Roman" w:hAnsi="Times New Roman" w:cs="Times New Roman"/>
          <w:sz w:val="26"/>
          <w:szCs w:val="26"/>
        </w:rPr>
        <w:t xml:space="preserve"> от 28.12.2009 № 381-ФЗ «Об основах государственного регулирования торговой деятельности в Российской Федерации», Национального стандарта Российской Федерации ГОСТ Р 51303-2013 «Торговля.</w:t>
      </w:r>
      <w:r w:rsidR="00665C80">
        <w:rPr>
          <w:rFonts w:ascii="Times New Roman" w:hAnsi="Times New Roman" w:cs="Times New Roman"/>
          <w:sz w:val="26"/>
          <w:szCs w:val="26"/>
        </w:rPr>
        <w:t xml:space="preserve"> </w:t>
      </w:r>
      <w:r w:rsidR="00C26508" w:rsidRPr="00740FCE">
        <w:rPr>
          <w:rFonts w:ascii="Times New Roman" w:hAnsi="Times New Roman" w:cs="Times New Roman"/>
          <w:sz w:val="26"/>
          <w:szCs w:val="26"/>
        </w:rPr>
        <w:t>Термины и определения», Приказа Министерства сельского хозяйства Пензенской области от 23.1</w:t>
      </w:r>
      <w:r w:rsidR="009A0D31">
        <w:rPr>
          <w:rFonts w:ascii="Times New Roman" w:hAnsi="Times New Roman" w:cs="Times New Roman"/>
          <w:sz w:val="26"/>
          <w:szCs w:val="26"/>
        </w:rPr>
        <w:t>1</w:t>
      </w:r>
      <w:r w:rsidR="00C26508" w:rsidRPr="00740FCE">
        <w:rPr>
          <w:rFonts w:ascii="Times New Roman" w:hAnsi="Times New Roman" w:cs="Times New Roman"/>
          <w:sz w:val="26"/>
          <w:szCs w:val="26"/>
        </w:rPr>
        <w:t>.2010</w:t>
      </w:r>
      <w:r w:rsidR="00631343" w:rsidRPr="00740FCE">
        <w:rPr>
          <w:rFonts w:ascii="Times New Roman" w:hAnsi="Times New Roman" w:cs="Times New Roman"/>
          <w:sz w:val="26"/>
          <w:szCs w:val="26"/>
        </w:rPr>
        <w:t xml:space="preserve"> №1174</w:t>
      </w:r>
      <w:r w:rsidR="00C26508" w:rsidRPr="00740FCE">
        <w:rPr>
          <w:rFonts w:ascii="Times New Roman" w:hAnsi="Times New Roman" w:cs="Times New Roman"/>
          <w:sz w:val="26"/>
          <w:szCs w:val="26"/>
        </w:rPr>
        <w:t xml:space="preserve"> «Об утверждении Порядка разработки схемы размещения нестационарных торговых объектов на территории Пензенской области»</w:t>
      </w:r>
      <w:r w:rsidR="00C77019">
        <w:rPr>
          <w:rFonts w:ascii="Times New Roman" w:hAnsi="Times New Roman" w:cs="Times New Roman"/>
          <w:sz w:val="26"/>
          <w:szCs w:val="26"/>
        </w:rPr>
        <w:t xml:space="preserve"> </w:t>
      </w:r>
      <w:r w:rsidRPr="00740FCE">
        <w:rPr>
          <w:rFonts w:ascii="Times New Roman" w:hAnsi="Times New Roman" w:cs="Times New Roman"/>
          <w:sz w:val="26"/>
          <w:szCs w:val="26"/>
        </w:rPr>
        <w:t>в целях создания условий для обеспечения жителей города Заречного услугами торговли</w:t>
      </w:r>
      <w:r w:rsidR="00C26508" w:rsidRPr="00740FCE">
        <w:rPr>
          <w:rFonts w:ascii="Times New Roman" w:hAnsi="Times New Roman" w:cs="Times New Roman"/>
          <w:sz w:val="26"/>
          <w:szCs w:val="26"/>
        </w:rPr>
        <w:t xml:space="preserve"> (общественного питания, бытового обслуживания).</w:t>
      </w:r>
    </w:p>
    <w:p w:rsidR="00631343" w:rsidRPr="00740FCE" w:rsidRDefault="000E5F92" w:rsidP="00740F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 xml:space="preserve"> </w:t>
      </w:r>
      <w:r w:rsidR="00631343" w:rsidRPr="00740FCE">
        <w:rPr>
          <w:rFonts w:ascii="Times New Roman" w:hAnsi="Times New Roman" w:cs="Times New Roman"/>
          <w:sz w:val="26"/>
          <w:szCs w:val="26"/>
        </w:rPr>
        <w:t>1.2. Настоящее Положение определяет порядок и основания для размещения нестационарных торговых объектов</w:t>
      </w:r>
      <w:r w:rsidR="00F55212" w:rsidRPr="00740FCE">
        <w:rPr>
          <w:rFonts w:ascii="Times New Roman" w:hAnsi="Times New Roman" w:cs="Times New Roman"/>
          <w:sz w:val="26"/>
          <w:szCs w:val="26"/>
        </w:rPr>
        <w:t xml:space="preserve"> (объектов </w:t>
      </w:r>
      <w:r w:rsidR="00631343" w:rsidRPr="00740FCE">
        <w:rPr>
          <w:rFonts w:ascii="Times New Roman" w:hAnsi="Times New Roman" w:cs="Times New Roman"/>
          <w:sz w:val="26"/>
          <w:szCs w:val="26"/>
        </w:rPr>
        <w:t xml:space="preserve"> </w:t>
      </w:r>
      <w:r w:rsidR="002416FE" w:rsidRPr="00740FCE">
        <w:rPr>
          <w:rFonts w:ascii="Times New Roman" w:hAnsi="Times New Roman" w:cs="Times New Roman"/>
          <w:sz w:val="26"/>
          <w:szCs w:val="26"/>
        </w:rPr>
        <w:t xml:space="preserve">по оказанию услуг) </w:t>
      </w:r>
      <w:r w:rsidR="007C1EC4" w:rsidRPr="007C1EC4">
        <w:rPr>
          <w:rFonts w:ascii="Times New Roman" w:hAnsi="Times New Roman" w:cs="Times New Roman"/>
          <w:sz w:val="26"/>
          <w:szCs w:val="26"/>
        </w:rPr>
        <w:t xml:space="preserve">на землях, находящихся в ведении органов местного самоуправления </w:t>
      </w:r>
      <w:proofErr w:type="spellStart"/>
      <w:r w:rsidR="007C1EC4" w:rsidRPr="007C1EC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7C1EC4" w:rsidRPr="007C1EC4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7C1EC4" w:rsidRPr="007C1EC4">
        <w:rPr>
          <w:rFonts w:ascii="Times New Roman" w:hAnsi="Times New Roman" w:cs="Times New Roman"/>
          <w:sz w:val="26"/>
          <w:szCs w:val="26"/>
        </w:rPr>
        <w:t>аречного</w:t>
      </w:r>
      <w:proofErr w:type="spellEnd"/>
      <w:r w:rsidR="004F1709">
        <w:rPr>
          <w:rFonts w:ascii="Times New Roman" w:hAnsi="Times New Roman" w:cs="Times New Roman"/>
          <w:sz w:val="26"/>
          <w:szCs w:val="26"/>
        </w:rPr>
        <w:t xml:space="preserve">, </w:t>
      </w:r>
      <w:r w:rsidR="004F1709" w:rsidRPr="004F1709">
        <w:rPr>
          <w:rFonts w:ascii="Times New Roman" w:hAnsi="Times New Roman" w:cs="Times New Roman"/>
          <w:sz w:val="26"/>
          <w:szCs w:val="26"/>
        </w:rPr>
        <w:t xml:space="preserve">земельных участках, находящихся в ведении органов местного самоуправления </w:t>
      </w:r>
      <w:proofErr w:type="spellStart"/>
      <w:r w:rsidR="004F1709" w:rsidRPr="004F1709">
        <w:rPr>
          <w:rFonts w:ascii="Times New Roman" w:hAnsi="Times New Roman" w:cs="Times New Roman"/>
          <w:sz w:val="26"/>
          <w:szCs w:val="26"/>
        </w:rPr>
        <w:t>г.Заречного</w:t>
      </w:r>
      <w:proofErr w:type="spellEnd"/>
      <w:r w:rsidR="004F1709" w:rsidRPr="004F1709">
        <w:rPr>
          <w:rFonts w:ascii="Times New Roman" w:hAnsi="Times New Roman" w:cs="Times New Roman"/>
          <w:sz w:val="26"/>
          <w:szCs w:val="26"/>
        </w:rPr>
        <w:t xml:space="preserve"> и</w:t>
      </w:r>
      <w:r w:rsidR="00B93294">
        <w:rPr>
          <w:rFonts w:ascii="Times New Roman" w:hAnsi="Times New Roman" w:cs="Times New Roman"/>
          <w:sz w:val="26"/>
          <w:szCs w:val="26"/>
        </w:rPr>
        <w:t xml:space="preserve"> (или)</w:t>
      </w:r>
      <w:r w:rsidR="004F1709" w:rsidRPr="004F1709">
        <w:rPr>
          <w:rFonts w:ascii="Times New Roman" w:hAnsi="Times New Roman" w:cs="Times New Roman"/>
          <w:sz w:val="26"/>
          <w:szCs w:val="26"/>
        </w:rPr>
        <w:t xml:space="preserve"> предоставленных муниципальным </w:t>
      </w:r>
      <w:r w:rsidR="00B93294">
        <w:rPr>
          <w:rFonts w:ascii="Times New Roman" w:hAnsi="Times New Roman" w:cs="Times New Roman"/>
          <w:sz w:val="26"/>
          <w:szCs w:val="26"/>
        </w:rPr>
        <w:t>предприятия</w:t>
      </w:r>
      <w:r w:rsidR="001301A6">
        <w:rPr>
          <w:rFonts w:ascii="Times New Roman" w:hAnsi="Times New Roman" w:cs="Times New Roman"/>
          <w:sz w:val="26"/>
          <w:szCs w:val="26"/>
        </w:rPr>
        <w:t>м</w:t>
      </w:r>
      <w:r w:rsidR="00B93294">
        <w:rPr>
          <w:rFonts w:ascii="Times New Roman" w:hAnsi="Times New Roman" w:cs="Times New Roman"/>
          <w:sz w:val="26"/>
          <w:szCs w:val="26"/>
        </w:rPr>
        <w:t xml:space="preserve"> (</w:t>
      </w:r>
      <w:r w:rsidR="004F1709" w:rsidRPr="004F1709">
        <w:rPr>
          <w:rFonts w:ascii="Times New Roman" w:hAnsi="Times New Roman" w:cs="Times New Roman"/>
          <w:sz w:val="26"/>
          <w:szCs w:val="26"/>
        </w:rPr>
        <w:t>учреждениям</w:t>
      </w:r>
      <w:r w:rsidR="00B93294">
        <w:rPr>
          <w:rFonts w:ascii="Times New Roman" w:hAnsi="Times New Roman" w:cs="Times New Roman"/>
          <w:sz w:val="26"/>
          <w:szCs w:val="26"/>
        </w:rPr>
        <w:t>)</w:t>
      </w:r>
      <w:r w:rsidR="004F1709" w:rsidRPr="004F1709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5358B9">
        <w:rPr>
          <w:rFonts w:ascii="Times New Roman" w:hAnsi="Times New Roman" w:cs="Times New Roman"/>
          <w:sz w:val="26"/>
          <w:szCs w:val="26"/>
        </w:rPr>
        <w:t>,</w:t>
      </w:r>
      <w:r w:rsidR="004F1709" w:rsidRPr="004F1709">
        <w:rPr>
          <w:rFonts w:ascii="Times New Roman" w:hAnsi="Times New Roman" w:cs="Times New Roman"/>
          <w:sz w:val="26"/>
          <w:szCs w:val="26"/>
        </w:rPr>
        <w:t xml:space="preserve"> </w:t>
      </w:r>
      <w:r w:rsidR="00631343" w:rsidRPr="00740FCE">
        <w:rPr>
          <w:rFonts w:ascii="Times New Roman" w:hAnsi="Times New Roman" w:cs="Times New Roman"/>
          <w:sz w:val="26"/>
          <w:szCs w:val="26"/>
        </w:rPr>
        <w:t>и не распространяется на отношения, урегулированные решением Собрания представителей города Заречного от</w:t>
      </w:r>
      <w:r w:rsidR="00AD02E3" w:rsidRPr="00740FCE">
        <w:rPr>
          <w:rFonts w:ascii="Times New Roman" w:hAnsi="Times New Roman" w:cs="Times New Roman"/>
          <w:sz w:val="26"/>
          <w:szCs w:val="26"/>
        </w:rPr>
        <w:t xml:space="preserve"> 31.03.2009 № 22 «Об утверждении Положения о </w:t>
      </w:r>
      <w:proofErr w:type="gramStart"/>
      <w:r w:rsidR="00AD02E3" w:rsidRPr="00740FCE">
        <w:rPr>
          <w:rFonts w:ascii="Times New Roman" w:hAnsi="Times New Roman" w:cs="Times New Roman"/>
          <w:sz w:val="26"/>
          <w:szCs w:val="26"/>
        </w:rPr>
        <w:t>порядке оформления документов и принятия решений о предоставлении земельных участков, находящихся в ведении органов местного самоуправления города Заречного Пензенской области, гражданам и юридическим лицам»</w:t>
      </w:r>
      <w:r w:rsidR="004357F0" w:rsidRPr="00740FCE">
        <w:rPr>
          <w:rFonts w:ascii="Times New Roman" w:hAnsi="Times New Roman" w:cs="Times New Roman"/>
          <w:sz w:val="26"/>
          <w:szCs w:val="26"/>
        </w:rPr>
        <w:t>, и на отношения</w:t>
      </w:r>
      <w:r w:rsidR="00631343" w:rsidRPr="00740FCE">
        <w:rPr>
          <w:rFonts w:ascii="Times New Roman" w:hAnsi="Times New Roman" w:cs="Times New Roman"/>
          <w:sz w:val="26"/>
          <w:szCs w:val="26"/>
        </w:rPr>
        <w:t xml:space="preserve">, связанные с размещением нестационарных торговых объектов  на территории розничных рынков, ярмарок, а также при проведении  праздничных, общественно-политических, культурно-массовых и спортивно-массовых мероприятий, имеющих временный характер. </w:t>
      </w:r>
      <w:proofErr w:type="gramEnd"/>
    </w:p>
    <w:p w:rsidR="00740FCE" w:rsidRDefault="00740FCE" w:rsidP="0074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141"/>
      <w:bookmarkEnd w:id="4"/>
    </w:p>
    <w:p w:rsidR="004357F0" w:rsidRPr="00740FCE" w:rsidRDefault="006F47A9" w:rsidP="0074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>II. Основные понятия и их определения</w:t>
      </w:r>
    </w:p>
    <w:p w:rsidR="004357F0" w:rsidRPr="00740FCE" w:rsidRDefault="004357F0" w:rsidP="0074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F47A9" w:rsidRPr="00740FCE" w:rsidRDefault="006F47A9" w:rsidP="00740F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CE">
        <w:rPr>
          <w:rFonts w:ascii="Times New Roman" w:hAnsi="Times New Roman" w:cs="Times New Roman"/>
          <w:color w:val="000000"/>
          <w:sz w:val="26"/>
          <w:szCs w:val="26"/>
        </w:rPr>
        <w:t>В настоящем Положении применяются следующие основные понятия:</w:t>
      </w:r>
    </w:p>
    <w:p w:rsidR="002416FE" w:rsidRPr="00740FCE" w:rsidRDefault="00C26508" w:rsidP="00740F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40FCE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="002416FE" w:rsidRPr="00740FC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2416FE" w:rsidRPr="00740F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естационарный торговый объект </w:t>
      </w:r>
      <w:r w:rsidR="001E3E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="002416FE" w:rsidRPr="00740F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E3E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торговый </w:t>
      </w:r>
      <w:r w:rsidR="002416FE" w:rsidRPr="00740F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</w:t>
      </w:r>
      <w:r w:rsidR="00B4618E" w:rsidRPr="00740F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 числе передвижное сооружение</w:t>
      </w:r>
      <w:r w:rsidR="001E3E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12212" w:rsidRPr="00740FCE" w:rsidRDefault="00C26508" w:rsidP="00740F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40FCE">
        <w:rPr>
          <w:rFonts w:ascii="Times New Roman" w:hAnsi="Times New Roman" w:cs="Times New Roman"/>
          <w:color w:val="000000"/>
          <w:sz w:val="26"/>
          <w:szCs w:val="26"/>
        </w:rPr>
        <w:t xml:space="preserve">2.2. </w:t>
      </w:r>
      <w:r w:rsidR="002416FE" w:rsidRPr="00740FCE">
        <w:rPr>
          <w:rFonts w:ascii="Times New Roman" w:hAnsi="Times New Roman" w:cs="Times New Roman"/>
          <w:color w:val="000000"/>
          <w:sz w:val="26"/>
          <w:szCs w:val="26"/>
        </w:rPr>
        <w:t xml:space="preserve">Схема размещения нестационарных торговых объектов </w:t>
      </w:r>
      <w:r w:rsidR="00A360B2" w:rsidRPr="00740FCE">
        <w:rPr>
          <w:rFonts w:ascii="Times New Roman" w:hAnsi="Times New Roman" w:cs="Times New Roman"/>
          <w:color w:val="000000"/>
          <w:sz w:val="26"/>
          <w:szCs w:val="26"/>
        </w:rPr>
        <w:t xml:space="preserve">(объектов по оказанию услуг) </w:t>
      </w:r>
      <w:r w:rsidR="002416FE" w:rsidRPr="00740FCE">
        <w:rPr>
          <w:rFonts w:ascii="Times New Roman" w:hAnsi="Times New Roman" w:cs="Times New Roman"/>
          <w:sz w:val="26"/>
          <w:szCs w:val="26"/>
        </w:rPr>
        <w:t>(далее - Схема)</w:t>
      </w:r>
      <w:r w:rsidR="00A360B2" w:rsidRPr="00740FCE">
        <w:rPr>
          <w:rFonts w:ascii="Times New Roman" w:hAnsi="Times New Roman" w:cs="Times New Roman"/>
          <w:sz w:val="26"/>
          <w:szCs w:val="26"/>
        </w:rPr>
        <w:t xml:space="preserve"> </w:t>
      </w:r>
      <w:r w:rsidR="002416FE" w:rsidRPr="00740FCE">
        <w:rPr>
          <w:rFonts w:ascii="Times New Roman" w:hAnsi="Times New Roman" w:cs="Times New Roman"/>
          <w:color w:val="000000"/>
          <w:sz w:val="26"/>
          <w:szCs w:val="26"/>
        </w:rPr>
        <w:t>- разработанный и утвержденный постановлением Администрации города Заречного правовой акт, определяющий места размещения нестационарных торговых объектов (объектов по оказанию услуг)</w:t>
      </w:r>
      <w:r w:rsidR="00B4618E" w:rsidRPr="00740FC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F47A9" w:rsidRPr="00740FCE" w:rsidRDefault="00C26508" w:rsidP="00740F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CE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="002416FE" w:rsidRPr="00740FCE">
        <w:rPr>
          <w:rFonts w:ascii="Times New Roman" w:hAnsi="Times New Roman" w:cs="Times New Roman"/>
          <w:sz w:val="26"/>
          <w:szCs w:val="26"/>
        </w:rPr>
        <w:t>Самовольно установленные нестационарные торговые объекты</w:t>
      </w:r>
      <w:r w:rsidR="00A360B2" w:rsidRPr="00740FCE">
        <w:rPr>
          <w:rFonts w:ascii="Times New Roman" w:hAnsi="Times New Roman" w:cs="Times New Roman"/>
          <w:sz w:val="26"/>
          <w:szCs w:val="26"/>
        </w:rPr>
        <w:t xml:space="preserve"> </w:t>
      </w:r>
      <w:r w:rsidR="002416FE" w:rsidRPr="00740FCE">
        <w:rPr>
          <w:rStyle w:val="2"/>
          <w:rFonts w:ascii="Times New Roman" w:hAnsi="Times New Roman" w:cs="Times New Roman"/>
          <w:color w:val="000000"/>
          <w:sz w:val="26"/>
          <w:szCs w:val="26"/>
        </w:rPr>
        <w:t>(объекты по оказанию услуг)</w:t>
      </w:r>
      <w:r w:rsidR="002416FE" w:rsidRPr="00740FCE">
        <w:rPr>
          <w:rFonts w:ascii="Times New Roman" w:hAnsi="Times New Roman" w:cs="Times New Roman"/>
          <w:sz w:val="26"/>
          <w:szCs w:val="26"/>
        </w:rPr>
        <w:t xml:space="preserve"> - нестационарные торговые объекты </w:t>
      </w:r>
      <w:r w:rsidR="002416FE" w:rsidRPr="00740FCE">
        <w:rPr>
          <w:rStyle w:val="2"/>
          <w:rFonts w:ascii="Times New Roman" w:hAnsi="Times New Roman" w:cs="Times New Roman"/>
          <w:color w:val="000000"/>
          <w:sz w:val="26"/>
          <w:szCs w:val="26"/>
        </w:rPr>
        <w:t>(объекты по оказанию услуг)</w:t>
      </w:r>
      <w:r w:rsidR="002416FE" w:rsidRPr="00740FCE">
        <w:rPr>
          <w:rFonts w:ascii="Times New Roman" w:hAnsi="Times New Roman" w:cs="Times New Roman"/>
          <w:sz w:val="26"/>
          <w:szCs w:val="26"/>
        </w:rPr>
        <w:t xml:space="preserve">, размещенные в отсутствие правовых оснований, предусмотренных настоящим Положением, </w:t>
      </w:r>
      <w:r w:rsidR="002416FE" w:rsidRPr="00740FCE">
        <w:rPr>
          <w:rFonts w:ascii="Times New Roman" w:hAnsi="Times New Roman" w:cs="Times New Roman"/>
          <w:sz w:val="26"/>
          <w:szCs w:val="26"/>
        </w:rPr>
        <w:lastRenderedPageBreak/>
        <w:t>в том числе в местах, не включенных в Схему, а также без договорных отношений с Администрацией города Заречного</w:t>
      </w:r>
      <w:r w:rsidR="005A7812">
        <w:rPr>
          <w:rFonts w:ascii="Times New Roman" w:hAnsi="Times New Roman" w:cs="Times New Roman"/>
          <w:sz w:val="26"/>
          <w:szCs w:val="26"/>
        </w:rPr>
        <w:t>, муниципальным предприятием (учреждением).</w:t>
      </w:r>
    </w:p>
    <w:p w:rsidR="00912212" w:rsidRPr="00740FCE" w:rsidRDefault="007475C4" w:rsidP="0074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 xml:space="preserve">2.4. </w:t>
      </w:r>
      <w:r w:rsidR="002416FE" w:rsidRPr="00740FCE">
        <w:rPr>
          <w:rFonts w:ascii="Times New Roman" w:hAnsi="Times New Roman" w:cs="Times New Roman"/>
          <w:sz w:val="26"/>
          <w:szCs w:val="26"/>
        </w:rPr>
        <w:t>Незаконно размещенные нестационарные торговые объекты</w:t>
      </w:r>
      <w:r w:rsidR="00665C80">
        <w:rPr>
          <w:rFonts w:ascii="Times New Roman" w:hAnsi="Times New Roman" w:cs="Times New Roman"/>
          <w:sz w:val="26"/>
          <w:szCs w:val="26"/>
        </w:rPr>
        <w:t xml:space="preserve"> </w:t>
      </w:r>
      <w:r w:rsidR="002416FE" w:rsidRPr="00740FCE">
        <w:rPr>
          <w:rStyle w:val="2"/>
          <w:rFonts w:ascii="Times New Roman" w:hAnsi="Times New Roman" w:cs="Times New Roman"/>
          <w:color w:val="000000"/>
          <w:sz w:val="26"/>
          <w:szCs w:val="26"/>
        </w:rPr>
        <w:t>(объекты по оказанию услуг)</w:t>
      </w:r>
      <w:r w:rsidR="002416FE" w:rsidRPr="00740FCE">
        <w:rPr>
          <w:rFonts w:ascii="Times New Roman" w:hAnsi="Times New Roman" w:cs="Times New Roman"/>
          <w:sz w:val="26"/>
          <w:szCs w:val="26"/>
        </w:rPr>
        <w:t xml:space="preserve"> - нестационарные торговые объекты </w:t>
      </w:r>
      <w:r w:rsidR="002416FE" w:rsidRPr="00740FCE">
        <w:rPr>
          <w:rStyle w:val="2"/>
          <w:rFonts w:ascii="Times New Roman" w:hAnsi="Times New Roman" w:cs="Times New Roman"/>
          <w:color w:val="000000"/>
          <w:sz w:val="26"/>
          <w:szCs w:val="26"/>
        </w:rPr>
        <w:t>(объекты по оказанию услуг)</w:t>
      </w:r>
      <w:r w:rsidR="002416FE" w:rsidRPr="00740FCE">
        <w:rPr>
          <w:rFonts w:ascii="Times New Roman" w:hAnsi="Times New Roman" w:cs="Times New Roman"/>
          <w:sz w:val="26"/>
          <w:szCs w:val="26"/>
        </w:rPr>
        <w:t>, размещенные после прекращения или расторж</w:t>
      </w:r>
      <w:r w:rsidR="00B4618E" w:rsidRPr="00740FCE">
        <w:rPr>
          <w:rFonts w:ascii="Times New Roman" w:hAnsi="Times New Roman" w:cs="Times New Roman"/>
          <w:sz w:val="26"/>
          <w:szCs w:val="26"/>
        </w:rPr>
        <w:t>ения договоров на их размещение.</w:t>
      </w:r>
    </w:p>
    <w:p w:rsidR="00912212" w:rsidRPr="00740FCE" w:rsidRDefault="002416FE" w:rsidP="0074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>2.5.</w:t>
      </w:r>
      <w:r w:rsidR="007475C4" w:rsidRPr="00740FCE">
        <w:rPr>
          <w:rFonts w:ascii="Times New Roman" w:hAnsi="Times New Roman" w:cs="Times New Roman"/>
          <w:sz w:val="26"/>
          <w:szCs w:val="26"/>
        </w:rPr>
        <w:t xml:space="preserve"> </w:t>
      </w:r>
      <w:r w:rsidRPr="00740FCE">
        <w:rPr>
          <w:rFonts w:ascii="Times New Roman" w:hAnsi="Times New Roman" w:cs="Times New Roman"/>
          <w:sz w:val="26"/>
          <w:szCs w:val="26"/>
        </w:rPr>
        <w:t xml:space="preserve">Владелец нестационарного торгового объекта </w:t>
      </w:r>
      <w:r w:rsidRPr="00740FCE">
        <w:rPr>
          <w:rStyle w:val="2"/>
          <w:rFonts w:ascii="Times New Roman" w:hAnsi="Times New Roman" w:cs="Times New Roman"/>
          <w:color w:val="000000"/>
          <w:sz w:val="26"/>
          <w:szCs w:val="26"/>
        </w:rPr>
        <w:t>(объекта по оказанию услуг)</w:t>
      </w:r>
      <w:r w:rsidR="00D63BE3">
        <w:rPr>
          <w:rStyle w:val="2"/>
          <w:rFonts w:ascii="Times New Roman" w:hAnsi="Times New Roman" w:cs="Times New Roman"/>
          <w:color w:val="000000"/>
          <w:sz w:val="26"/>
          <w:szCs w:val="26"/>
        </w:rPr>
        <w:t> </w:t>
      </w:r>
      <w:r w:rsidRPr="00740FCE">
        <w:rPr>
          <w:rFonts w:ascii="Times New Roman" w:hAnsi="Times New Roman" w:cs="Times New Roman"/>
          <w:sz w:val="26"/>
          <w:szCs w:val="26"/>
        </w:rPr>
        <w:t>- собственник нестационарного торгового объекта</w:t>
      </w:r>
      <w:r w:rsidR="00A360B2" w:rsidRPr="00740FCE">
        <w:rPr>
          <w:rFonts w:ascii="Times New Roman" w:hAnsi="Times New Roman" w:cs="Times New Roman"/>
          <w:sz w:val="26"/>
          <w:szCs w:val="26"/>
        </w:rPr>
        <w:t xml:space="preserve"> </w:t>
      </w:r>
      <w:r w:rsidRPr="00740FCE">
        <w:rPr>
          <w:rStyle w:val="2"/>
          <w:rFonts w:ascii="Times New Roman" w:hAnsi="Times New Roman" w:cs="Times New Roman"/>
          <w:color w:val="000000"/>
          <w:sz w:val="26"/>
          <w:szCs w:val="26"/>
        </w:rPr>
        <w:t>(объекта по оказанию услуг)</w:t>
      </w:r>
      <w:r w:rsidRPr="00740FCE">
        <w:rPr>
          <w:rFonts w:ascii="Times New Roman" w:hAnsi="Times New Roman" w:cs="Times New Roman"/>
          <w:sz w:val="26"/>
          <w:szCs w:val="26"/>
        </w:rPr>
        <w:t xml:space="preserve"> или лицо, владеющее нестационарным торговым объектом </w:t>
      </w:r>
      <w:r w:rsidRPr="00740FCE">
        <w:rPr>
          <w:rStyle w:val="2"/>
          <w:rFonts w:ascii="Times New Roman" w:hAnsi="Times New Roman" w:cs="Times New Roman"/>
          <w:color w:val="000000"/>
          <w:sz w:val="26"/>
          <w:szCs w:val="26"/>
        </w:rPr>
        <w:t>(объектом по оказанию услуг)</w:t>
      </w:r>
      <w:r w:rsidR="00A360B2" w:rsidRPr="00740FCE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0FCE">
        <w:rPr>
          <w:rFonts w:ascii="Times New Roman" w:hAnsi="Times New Roman" w:cs="Times New Roman"/>
          <w:sz w:val="26"/>
          <w:szCs w:val="26"/>
        </w:rPr>
        <w:t>на</w:t>
      </w:r>
      <w:r w:rsidR="00C77019">
        <w:rPr>
          <w:rFonts w:ascii="Times New Roman" w:hAnsi="Times New Roman" w:cs="Times New Roman"/>
          <w:sz w:val="26"/>
          <w:szCs w:val="26"/>
        </w:rPr>
        <w:t xml:space="preserve"> иных</w:t>
      </w:r>
      <w:r w:rsidRPr="00740FCE">
        <w:rPr>
          <w:rFonts w:ascii="Times New Roman" w:hAnsi="Times New Roman" w:cs="Times New Roman"/>
          <w:sz w:val="26"/>
          <w:szCs w:val="26"/>
        </w:rPr>
        <w:t xml:space="preserve"> основаниях, предусмотренных гражданским </w:t>
      </w:r>
      <w:r w:rsidR="00B4618E" w:rsidRPr="00740FCE">
        <w:rPr>
          <w:rFonts w:ascii="Times New Roman" w:hAnsi="Times New Roman" w:cs="Times New Roman"/>
          <w:sz w:val="26"/>
          <w:szCs w:val="26"/>
        </w:rPr>
        <w:t>законодательством.</w:t>
      </w:r>
    </w:p>
    <w:p w:rsidR="00C36299" w:rsidRPr="00740FCE" w:rsidRDefault="00B57C09" w:rsidP="00740F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</w:t>
      </w:r>
      <w:r w:rsidR="007475C4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2416FE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</w:t>
      </w:r>
      <w:r w:rsidR="00B4618E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вляют хранение товарного запаса.</w:t>
      </w:r>
    </w:p>
    <w:p w:rsidR="00C36299" w:rsidRPr="00740FCE" w:rsidRDefault="007475C4" w:rsidP="00740F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B57C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  <w:r w:rsidR="002416FE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Торговая палатка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</w:t>
      </w:r>
      <w:r w:rsidR="00B4618E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6299" w:rsidRPr="00740FCE" w:rsidRDefault="007475C4" w:rsidP="00740F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B57C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2416FE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Автомагазин (торговый автофургон, автолавка)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котором(</w:t>
      </w:r>
      <w:proofErr w:type="spellStart"/>
      <w:r w:rsidR="002416FE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proofErr w:type="spellEnd"/>
      <w:r w:rsidR="002416FE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осуществляют предложение товаров, их</w:t>
      </w:r>
      <w:r w:rsidR="00B4618E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отпуск и расчет с покупателями.</w:t>
      </w:r>
    </w:p>
    <w:p w:rsidR="00C36299" w:rsidRPr="00740FCE" w:rsidRDefault="0030643B" w:rsidP="00740F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B57C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7475C4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2416FE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Автоцистерна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др.), живой рыбой и другими гидробионтами (ракообразными, моллюсками и пр.)</w:t>
      </w:r>
      <w:r w:rsidR="00B4618E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6299" w:rsidRPr="00740FCE" w:rsidRDefault="007475C4" w:rsidP="00740F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</w:t>
      </w:r>
      <w:r w:rsidR="00B57C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2416FE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Торговый автомат (</w:t>
      </w:r>
      <w:proofErr w:type="spellStart"/>
      <w:r w:rsidR="002416FE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вендинговый</w:t>
      </w:r>
      <w:proofErr w:type="spellEnd"/>
      <w:r w:rsidR="002416FE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автомат)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801FAF" w:rsidRPr="00740FCE" w:rsidRDefault="00B4618E" w:rsidP="00740F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</w:t>
      </w:r>
      <w:r w:rsidR="00B57C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475C4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2416FE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Бахчевой развал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культур.</w:t>
      </w:r>
    </w:p>
    <w:p w:rsidR="00801FAF" w:rsidRPr="00740FCE" w:rsidRDefault="007475C4" w:rsidP="00740F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</w:t>
      </w:r>
      <w:r w:rsidR="00B57C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2416FE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Елочный базар -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деревьев.</w:t>
      </w:r>
    </w:p>
    <w:p w:rsidR="00801FAF" w:rsidRPr="00740FCE" w:rsidRDefault="00B4618E" w:rsidP="00740F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</w:t>
      </w:r>
      <w:r w:rsidR="00B57C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7475C4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2416FE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Торговая тележка -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</w:t>
      </w:r>
      <w:r w:rsidR="00FC0EA7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01FAF" w:rsidRPr="00740FCE" w:rsidRDefault="007475C4" w:rsidP="00740F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B4618E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</w:t>
      </w:r>
      <w:r w:rsidR="00B57C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2416FE" w:rsidRPr="00740FCE">
        <w:rPr>
          <w:rFonts w:ascii="Times New Roman" w:hAnsi="Times New Roman" w:cs="Times New Roman"/>
          <w:color w:val="000000"/>
          <w:sz w:val="26"/>
          <w:szCs w:val="26"/>
        </w:rPr>
        <w:t>Сезонное кафе - специально оборудованное сооружение, в том числе при стационарном предприятии, представляющее собой площадку для размещения пр</w:t>
      </w:r>
      <w:r w:rsidR="00FC0EA7" w:rsidRPr="00740FCE">
        <w:rPr>
          <w:rFonts w:ascii="Times New Roman" w:hAnsi="Times New Roman" w:cs="Times New Roman"/>
          <w:color w:val="000000"/>
          <w:sz w:val="26"/>
          <w:szCs w:val="26"/>
        </w:rPr>
        <w:t>едприятия общественного питания.</w:t>
      </w:r>
    </w:p>
    <w:p w:rsidR="006F47A9" w:rsidRPr="00740FCE" w:rsidRDefault="007475C4" w:rsidP="00740FCE">
      <w:pPr>
        <w:shd w:val="clear" w:color="auto" w:fill="FFFFFF" w:themeFill="background1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CE">
        <w:rPr>
          <w:rFonts w:ascii="Times New Roman" w:hAnsi="Times New Roman" w:cs="Times New Roman"/>
          <w:color w:val="000000"/>
          <w:sz w:val="26"/>
          <w:szCs w:val="26"/>
        </w:rPr>
        <w:t>2.1</w:t>
      </w:r>
      <w:r w:rsidR="00B4618E" w:rsidRPr="00740FC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40FC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416FE" w:rsidRPr="00740FCE">
        <w:rPr>
          <w:rFonts w:ascii="Times New Roman" w:hAnsi="Times New Roman" w:cs="Times New Roman"/>
          <w:color w:val="000000"/>
          <w:sz w:val="26"/>
          <w:szCs w:val="26"/>
        </w:rPr>
        <w:t xml:space="preserve">Объект по оказанию услуг </w:t>
      </w:r>
      <w:r w:rsidR="0067260F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2416FE" w:rsidRPr="00740F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7260F">
        <w:rPr>
          <w:rFonts w:ascii="Times New Roman" w:hAnsi="Times New Roman" w:cs="Times New Roman"/>
          <w:color w:val="000000"/>
          <w:sz w:val="26"/>
          <w:szCs w:val="26"/>
        </w:rPr>
        <w:t xml:space="preserve">нестационарный </w:t>
      </w:r>
      <w:r w:rsidR="002416FE" w:rsidRPr="00740FCE">
        <w:rPr>
          <w:rFonts w:ascii="Times New Roman" w:hAnsi="Times New Roman" w:cs="Times New Roman"/>
          <w:color w:val="000000"/>
          <w:sz w:val="26"/>
          <w:szCs w:val="26"/>
        </w:rPr>
        <w:t>объект по предоставлению услуг</w:t>
      </w:r>
      <w:r w:rsidR="0067260F">
        <w:rPr>
          <w:rFonts w:ascii="Times New Roman" w:hAnsi="Times New Roman" w:cs="Times New Roman"/>
          <w:color w:val="000000"/>
          <w:sz w:val="26"/>
          <w:szCs w:val="26"/>
        </w:rPr>
        <w:t xml:space="preserve"> населению.</w:t>
      </w:r>
    </w:p>
    <w:p w:rsidR="00F24E33" w:rsidRPr="00740FCE" w:rsidRDefault="00F24E33" w:rsidP="0074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57"/>
      <w:bookmarkEnd w:id="5"/>
    </w:p>
    <w:p w:rsidR="009541A0" w:rsidRPr="00740FCE" w:rsidRDefault="00FE57D9" w:rsidP="00740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9541A0" w:rsidRPr="00740FCE">
        <w:rPr>
          <w:rFonts w:ascii="Times New Roman" w:hAnsi="Times New Roman" w:cs="Times New Roman"/>
          <w:sz w:val="26"/>
          <w:szCs w:val="26"/>
        </w:rPr>
        <w:t>. Требования к размещению нестационарных торговых объектов</w:t>
      </w:r>
    </w:p>
    <w:p w:rsidR="00C51557" w:rsidRPr="00740FCE" w:rsidRDefault="00C51557" w:rsidP="00740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1B96" w:rsidRPr="00740FCE" w:rsidRDefault="005D4892" w:rsidP="0010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>3.1</w:t>
      </w:r>
      <w:r w:rsidR="008C387C" w:rsidRPr="00740FCE">
        <w:rPr>
          <w:rFonts w:ascii="Times New Roman" w:hAnsi="Times New Roman" w:cs="Times New Roman"/>
          <w:sz w:val="26"/>
          <w:szCs w:val="26"/>
        </w:rPr>
        <w:t xml:space="preserve">. Размещение нестационарных торговых объектов </w:t>
      </w:r>
      <w:r w:rsidR="008C387C" w:rsidRPr="00740FCE">
        <w:rPr>
          <w:rStyle w:val="2"/>
          <w:rFonts w:ascii="Times New Roman" w:hAnsi="Times New Roman" w:cs="Times New Roman"/>
          <w:color w:val="000000"/>
          <w:sz w:val="26"/>
          <w:szCs w:val="26"/>
        </w:rPr>
        <w:t>(объектов по оказанию услуг)</w:t>
      </w:r>
      <w:r w:rsidR="008C387C" w:rsidRPr="00740FCE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C9767D" w:rsidRPr="00740FCE">
        <w:rPr>
          <w:rFonts w:ascii="Times New Roman" w:hAnsi="Times New Roman" w:cs="Times New Roman"/>
          <w:sz w:val="26"/>
          <w:szCs w:val="26"/>
        </w:rPr>
        <w:t xml:space="preserve">в местах, определенных </w:t>
      </w:r>
      <w:r w:rsidR="002E57F0">
        <w:rPr>
          <w:rFonts w:ascii="Times New Roman" w:hAnsi="Times New Roman" w:cs="Times New Roman"/>
          <w:sz w:val="26"/>
          <w:szCs w:val="26"/>
        </w:rPr>
        <w:t>Схемой</w:t>
      </w:r>
      <w:r w:rsidR="008C387C" w:rsidRPr="00740FCE">
        <w:rPr>
          <w:rFonts w:ascii="Times New Roman" w:hAnsi="Times New Roman" w:cs="Times New Roman"/>
          <w:sz w:val="26"/>
          <w:szCs w:val="26"/>
        </w:rPr>
        <w:t xml:space="preserve">, утверждаемой постановлением </w:t>
      </w:r>
      <w:r w:rsidR="008C387C" w:rsidRPr="00740FCE">
        <w:rPr>
          <w:rFonts w:ascii="Times New Roman" w:hAnsi="Times New Roman" w:cs="Times New Roman"/>
          <w:sz w:val="26"/>
          <w:szCs w:val="26"/>
        </w:rPr>
        <w:lastRenderedPageBreak/>
        <w:t>Администрации г.Заречного</w:t>
      </w:r>
      <w:r w:rsidR="006F4E78" w:rsidRPr="00740FCE">
        <w:rPr>
          <w:rFonts w:ascii="Times New Roman" w:hAnsi="Times New Roman" w:cs="Times New Roman"/>
          <w:sz w:val="26"/>
          <w:szCs w:val="26"/>
        </w:rPr>
        <w:t xml:space="preserve"> в Порядке, ус</w:t>
      </w:r>
      <w:r w:rsidR="0031176D" w:rsidRPr="00740FCE">
        <w:rPr>
          <w:rFonts w:ascii="Times New Roman" w:hAnsi="Times New Roman" w:cs="Times New Roman"/>
          <w:sz w:val="26"/>
          <w:szCs w:val="26"/>
        </w:rPr>
        <w:t>т</w:t>
      </w:r>
      <w:r w:rsidR="006F4E78" w:rsidRPr="00740FCE">
        <w:rPr>
          <w:rFonts w:ascii="Times New Roman" w:hAnsi="Times New Roman" w:cs="Times New Roman"/>
          <w:sz w:val="26"/>
          <w:szCs w:val="26"/>
        </w:rPr>
        <w:t>ановленном приказом Министерства сельского хозяйства Пензен</w:t>
      </w:r>
      <w:r w:rsidR="0031176D" w:rsidRPr="00740FCE">
        <w:rPr>
          <w:rFonts w:ascii="Times New Roman" w:hAnsi="Times New Roman" w:cs="Times New Roman"/>
          <w:sz w:val="26"/>
          <w:szCs w:val="26"/>
        </w:rPr>
        <w:t>с</w:t>
      </w:r>
      <w:r w:rsidR="006F4E78" w:rsidRPr="00740FCE">
        <w:rPr>
          <w:rFonts w:ascii="Times New Roman" w:hAnsi="Times New Roman" w:cs="Times New Roman"/>
          <w:sz w:val="26"/>
          <w:szCs w:val="26"/>
        </w:rPr>
        <w:t>кой области.</w:t>
      </w:r>
      <w:r w:rsidR="008C387C" w:rsidRPr="00740F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1B96" w:rsidRPr="00740FCE" w:rsidRDefault="009C1B96" w:rsidP="0010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>3.2. Схема должна состоять из двух частей:</w:t>
      </w:r>
    </w:p>
    <w:p w:rsidR="009C1B96" w:rsidRPr="00740FCE" w:rsidRDefault="009C1B96" w:rsidP="0010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>3.2.1. Текстовой части - в виде таблицы.</w:t>
      </w:r>
    </w:p>
    <w:p w:rsidR="009C1B96" w:rsidRPr="00740FCE" w:rsidRDefault="00EF7562" w:rsidP="0010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Графической части -</w:t>
      </w:r>
      <w:r w:rsidR="00743ED9" w:rsidRPr="00740FCE">
        <w:rPr>
          <w:rFonts w:ascii="Times New Roman" w:hAnsi="Times New Roman" w:cs="Times New Roman"/>
          <w:sz w:val="26"/>
          <w:szCs w:val="26"/>
        </w:rPr>
        <w:t xml:space="preserve"> </w:t>
      </w:r>
      <w:r w:rsidR="009C1B96" w:rsidRPr="00740FCE">
        <w:rPr>
          <w:rFonts w:ascii="Times New Roman" w:hAnsi="Times New Roman" w:cs="Times New Roman"/>
          <w:sz w:val="26"/>
          <w:szCs w:val="26"/>
        </w:rPr>
        <w:t>в виде карты г.Заречного или карт различных частей г.</w:t>
      </w:r>
      <w:r w:rsidR="00A80D97">
        <w:rPr>
          <w:rFonts w:ascii="Times New Roman" w:hAnsi="Times New Roman" w:cs="Times New Roman"/>
          <w:sz w:val="26"/>
          <w:szCs w:val="26"/>
        </w:rPr>
        <w:t xml:space="preserve"> </w:t>
      </w:r>
      <w:r w:rsidR="009C1B96" w:rsidRPr="00740FCE">
        <w:rPr>
          <w:rFonts w:ascii="Times New Roman" w:hAnsi="Times New Roman" w:cs="Times New Roman"/>
          <w:sz w:val="26"/>
          <w:szCs w:val="26"/>
        </w:rPr>
        <w:t xml:space="preserve">Заречного с предусмотренными на ней (на них) возможными местами размещения нестационарных торговых объектов (объектов по оказанию услуг). </w:t>
      </w:r>
    </w:p>
    <w:p w:rsidR="00332BCF" w:rsidRPr="00332BCF" w:rsidRDefault="00332BCF" w:rsidP="0033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BCF">
        <w:rPr>
          <w:rFonts w:ascii="Times New Roman" w:hAnsi="Times New Roman" w:cs="Times New Roman"/>
          <w:sz w:val="26"/>
          <w:szCs w:val="26"/>
        </w:rPr>
        <w:t>3.3. В схему включаются:</w:t>
      </w:r>
    </w:p>
    <w:p w:rsidR="00332BCF" w:rsidRPr="00332BCF" w:rsidRDefault="00332BCF" w:rsidP="0033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BCF">
        <w:rPr>
          <w:rFonts w:ascii="Times New Roman" w:hAnsi="Times New Roman" w:cs="Times New Roman"/>
          <w:sz w:val="26"/>
          <w:szCs w:val="26"/>
        </w:rPr>
        <w:t>3.3.1. Места расположения нестационарных торговых объектов (с привязкой к стационарным объектам.</w:t>
      </w:r>
    </w:p>
    <w:p w:rsidR="00332BCF" w:rsidRPr="00332BCF" w:rsidRDefault="00332BCF" w:rsidP="0033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BCF">
        <w:rPr>
          <w:rFonts w:ascii="Times New Roman" w:hAnsi="Times New Roman" w:cs="Times New Roman"/>
          <w:sz w:val="26"/>
          <w:szCs w:val="26"/>
        </w:rPr>
        <w:t>3.3.2. Общее количество отведенных мест под нестационарные торговые объекты.</w:t>
      </w:r>
    </w:p>
    <w:p w:rsidR="00332BCF" w:rsidRPr="00332BCF" w:rsidRDefault="00332BCF" w:rsidP="0033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BCF">
        <w:rPr>
          <w:rFonts w:ascii="Times New Roman" w:hAnsi="Times New Roman" w:cs="Times New Roman"/>
          <w:sz w:val="26"/>
          <w:szCs w:val="26"/>
        </w:rPr>
        <w:t>3.3.3. Срок, на который размещается (устанавливается) нестационарный торговый объект.</w:t>
      </w:r>
    </w:p>
    <w:p w:rsidR="00332BCF" w:rsidRDefault="00332BCF" w:rsidP="0033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BCF">
        <w:rPr>
          <w:rFonts w:ascii="Times New Roman" w:hAnsi="Times New Roman" w:cs="Times New Roman"/>
          <w:sz w:val="26"/>
          <w:szCs w:val="26"/>
        </w:rPr>
        <w:t xml:space="preserve">3.4. Для включения в Схему муниципальные предприятия (учреждения) направляют в Администрацию </w:t>
      </w:r>
      <w:proofErr w:type="spellStart"/>
      <w:r w:rsidRPr="00332BCF">
        <w:rPr>
          <w:rFonts w:ascii="Times New Roman" w:hAnsi="Times New Roman" w:cs="Times New Roman"/>
          <w:sz w:val="26"/>
          <w:szCs w:val="26"/>
        </w:rPr>
        <w:t>г.Заречного</w:t>
      </w:r>
      <w:proofErr w:type="spellEnd"/>
      <w:r w:rsidRPr="00332BCF">
        <w:rPr>
          <w:rFonts w:ascii="Times New Roman" w:hAnsi="Times New Roman" w:cs="Times New Roman"/>
          <w:sz w:val="26"/>
          <w:szCs w:val="26"/>
        </w:rPr>
        <w:t xml:space="preserve"> план размещении объекта(</w:t>
      </w:r>
      <w:proofErr w:type="spellStart"/>
      <w:r w:rsidRPr="00332BCF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332BCF">
        <w:rPr>
          <w:rFonts w:ascii="Times New Roman" w:hAnsi="Times New Roman" w:cs="Times New Roman"/>
          <w:sz w:val="26"/>
          <w:szCs w:val="26"/>
        </w:rPr>
        <w:t>) нестационарной торговли (объекта(</w:t>
      </w:r>
      <w:proofErr w:type="spellStart"/>
      <w:r w:rsidRPr="00332BCF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332BCF">
        <w:rPr>
          <w:rFonts w:ascii="Times New Roman" w:hAnsi="Times New Roman" w:cs="Times New Roman"/>
          <w:sz w:val="26"/>
          <w:szCs w:val="26"/>
        </w:rPr>
        <w:t>) по оказанию услуг) на земельном участке, предоставленном муниципальному предприятию (учреждению).</w:t>
      </w:r>
    </w:p>
    <w:p w:rsidR="008C387C" w:rsidRDefault="00332BCF" w:rsidP="00101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3.5</w:t>
      </w:r>
      <w:r w:rsidR="005E3D34" w:rsidRPr="00740FC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E3D34" w:rsidRPr="00740FCE">
        <w:rPr>
          <w:rFonts w:ascii="Times New Roman" w:hAnsi="Times New Roman" w:cs="Times New Roman"/>
          <w:sz w:val="26"/>
          <w:szCs w:val="26"/>
        </w:rPr>
        <w:t xml:space="preserve"> </w:t>
      </w:r>
      <w:r w:rsidR="009C1B96" w:rsidRPr="00740FCE">
        <w:rPr>
          <w:rFonts w:ascii="Times New Roman" w:hAnsi="Times New Roman" w:cs="Times New Roman"/>
          <w:color w:val="000000"/>
          <w:sz w:val="26"/>
          <w:szCs w:val="26"/>
        </w:rPr>
        <w:t xml:space="preserve">После разработки </w:t>
      </w:r>
      <w:r w:rsidR="00743ED9" w:rsidRPr="00740FCE">
        <w:rPr>
          <w:rFonts w:ascii="Times New Roman" w:hAnsi="Times New Roman" w:cs="Times New Roman"/>
          <w:color w:val="000000"/>
          <w:sz w:val="26"/>
          <w:szCs w:val="26"/>
        </w:rPr>
        <w:t>проект</w:t>
      </w:r>
      <w:r w:rsidR="00AE531F">
        <w:rPr>
          <w:rFonts w:ascii="Times New Roman" w:hAnsi="Times New Roman" w:cs="Times New Roman"/>
          <w:color w:val="000000"/>
          <w:sz w:val="26"/>
          <w:szCs w:val="26"/>
        </w:rPr>
        <w:t xml:space="preserve"> Схемы</w:t>
      </w:r>
      <w:r w:rsidR="00743ED9" w:rsidRPr="00740FCE">
        <w:rPr>
          <w:rFonts w:ascii="Times New Roman" w:hAnsi="Times New Roman" w:cs="Times New Roman"/>
          <w:color w:val="000000"/>
          <w:sz w:val="26"/>
          <w:szCs w:val="26"/>
        </w:rPr>
        <w:t xml:space="preserve"> утверждается постановлением Администрации </w:t>
      </w:r>
      <w:proofErr w:type="spellStart"/>
      <w:r w:rsidR="00743ED9" w:rsidRPr="00740FCE">
        <w:rPr>
          <w:rFonts w:ascii="Times New Roman" w:hAnsi="Times New Roman" w:cs="Times New Roman"/>
          <w:color w:val="000000"/>
          <w:sz w:val="26"/>
          <w:szCs w:val="26"/>
        </w:rPr>
        <w:t>г.Заречного</w:t>
      </w:r>
      <w:proofErr w:type="spellEnd"/>
      <w:r w:rsidR="005E4A2E" w:rsidRPr="00740FCE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9C1B96" w:rsidRPr="00740FCE">
        <w:rPr>
          <w:rFonts w:ascii="Times New Roman" w:hAnsi="Times New Roman" w:cs="Times New Roman"/>
          <w:color w:val="000000"/>
          <w:sz w:val="26"/>
          <w:szCs w:val="26"/>
        </w:rPr>
        <w:t xml:space="preserve">подлежит опубликованию в порядке, установленном для официального опубликования муниципальных правовых актов, а также размещению на официальном сайте </w:t>
      </w:r>
      <w:r w:rsidR="00743ED9" w:rsidRPr="00740FCE">
        <w:rPr>
          <w:rFonts w:ascii="Times New Roman" w:hAnsi="Times New Roman" w:cs="Times New Roman"/>
          <w:color w:val="000000"/>
          <w:sz w:val="26"/>
          <w:szCs w:val="26"/>
        </w:rPr>
        <w:t>Администрации г.</w:t>
      </w:r>
      <w:r w:rsidR="00A80D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3ED9" w:rsidRPr="00740FCE">
        <w:rPr>
          <w:rFonts w:ascii="Times New Roman" w:hAnsi="Times New Roman" w:cs="Times New Roman"/>
          <w:color w:val="000000"/>
          <w:sz w:val="26"/>
          <w:szCs w:val="26"/>
        </w:rPr>
        <w:t>Заречного.</w:t>
      </w:r>
      <w:r w:rsidR="00743ED9" w:rsidRPr="00740F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32F4" w:rsidRPr="00740FCE" w:rsidRDefault="005E3D34" w:rsidP="0010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>3.</w:t>
      </w:r>
      <w:r w:rsidR="00332BCF">
        <w:rPr>
          <w:rFonts w:ascii="Times New Roman" w:hAnsi="Times New Roman" w:cs="Times New Roman"/>
          <w:sz w:val="26"/>
          <w:szCs w:val="26"/>
        </w:rPr>
        <w:t>6</w:t>
      </w:r>
      <w:r w:rsidRPr="00740FCE">
        <w:rPr>
          <w:rFonts w:ascii="Times New Roman" w:hAnsi="Times New Roman" w:cs="Times New Roman"/>
          <w:sz w:val="26"/>
          <w:szCs w:val="26"/>
        </w:rPr>
        <w:t xml:space="preserve">. </w:t>
      </w:r>
      <w:r w:rsidR="000A32F4" w:rsidRPr="00740FCE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Утверждение </w:t>
      </w:r>
      <w:r w:rsidR="009F0526" w:rsidRPr="00740FCE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0A32F4" w:rsidRPr="00740FCE">
        <w:rPr>
          <w:rFonts w:ascii="Times New Roman" w:hAnsi="Times New Roman" w:cs="Times New Roman"/>
          <w:color w:val="000000"/>
          <w:sz w:val="26"/>
          <w:szCs w:val="26"/>
        </w:rPr>
        <w:t>хемы, а равно как и внесение в нее изменений,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схемы.</w:t>
      </w:r>
    </w:p>
    <w:p w:rsidR="000A32F4" w:rsidRPr="00740FCE" w:rsidRDefault="005E3D34" w:rsidP="0010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>3</w:t>
      </w:r>
      <w:r w:rsidRPr="00740FC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32BCF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40FC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0A32F4" w:rsidRPr="00740FCE">
        <w:rPr>
          <w:rFonts w:ascii="Times New Roman" w:hAnsi="Times New Roman" w:cs="Times New Roman"/>
          <w:color w:val="000000"/>
          <w:sz w:val="26"/>
          <w:szCs w:val="26"/>
        </w:rPr>
        <w:t xml:space="preserve">Порядок размещения и использования нестационарных торговых объектов </w:t>
      </w:r>
      <w:r w:rsidR="005D4892" w:rsidRPr="00740FCE">
        <w:rPr>
          <w:rFonts w:ascii="Times New Roman" w:hAnsi="Times New Roman" w:cs="Times New Roman"/>
          <w:color w:val="000000"/>
          <w:sz w:val="26"/>
          <w:szCs w:val="26"/>
        </w:rPr>
        <w:t xml:space="preserve">(объектов по оказанию услуг) </w:t>
      </w:r>
      <w:r w:rsidR="000A32F4" w:rsidRPr="00740FCE">
        <w:rPr>
          <w:rFonts w:ascii="Times New Roman" w:hAnsi="Times New Roman" w:cs="Times New Roman"/>
          <w:color w:val="000000"/>
          <w:sz w:val="26"/>
          <w:szCs w:val="26"/>
        </w:rPr>
        <w:t>в стационарном торговом объекте, в ином здании, строении, сооружении или на земельном участке, наход</w:t>
      </w:r>
      <w:r w:rsidR="00146F92">
        <w:rPr>
          <w:rFonts w:ascii="Times New Roman" w:hAnsi="Times New Roman" w:cs="Times New Roman"/>
          <w:color w:val="000000"/>
          <w:sz w:val="26"/>
          <w:szCs w:val="26"/>
        </w:rPr>
        <w:t>ящихся в частной собственности или</w:t>
      </w:r>
      <w:r w:rsidR="002841FF">
        <w:rPr>
          <w:rFonts w:ascii="Times New Roman" w:hAnsi="Times New Roman" w:cs="Times New Roman"/>
          <w:color w:val="000000"/>
          <w:sz w:val="26"/>
          <w:szCs w:val="26"/>
        </w:rPr>
        <w:t xml:space="preserve"> занимаемых на праве</w:t>
      </w:r>
      <w:r w:rsidR="00146F92">
        <w:rPr>
          <w:rFonts w:ascii="Times New Roman" w:hAnsi="Times New Roman" w:cs="Times New Roman"/>
          <w:color w:val="000000"/>
          <w:sz w:val="26"/>
          <w:szCs w:val="26"/>
        </w:rPr>
        <w:t xml:space="preserve"> аренд</w:t>
      </w:r>
      <w:r w:rsidR="002841FF">
        <w:rPr>
          <w:rFonts w:ascii="Times New Roman" w:hAnsi="Times New Roman" w:cs="Times New Roman"/>
          <w:color w:val="000000"/>
          <w:sz w:val="26"/>
          <w:szCs w:val="26"/>
        </w:rPr>
        <w:t>ы,</w:t>
      </w:r>
      <w:r w:rsidR="00146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A32F4" w:rsidRPr="00740FCE">
        <w:rPr>
          <w:rFonts w:ascii="Times New Roman" w:hAnsi="Times New Roman" w:cs="Times New Roman"/>
          <w:color w:val="000000"/>
          <w:sz w:val="26"/>
          <w:szCs w:val="26"/>
        </w:rPr>
        <w:t xml:space="preserve">устанавливается собственником </w:t>
      </w:r>
      <w:r w:rsidR="002841FF">
        <w:rPr>
          <w:rFonts w:ascii="Times New Roman" w:hAnsi="Times New Roman" w:cs="Times New Roman"/>
          <w:color w:val="000000"/>
          <w:sz w:val="26"/>
          <w:szCs w:val="26"/>
        </w:rPr>
        <w:t>(арендатором)</w:t>
      </w:r>
      <w:r w:rsidR="002841FF" w:rsidRPr="00740F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A32F4" w:rsidRPr="00740FCE">
        <w:rPr>
          <w:rFonts w:ascii="Times New Roman" w:hAnsi="Times New Roman" w:cs="Times New Roman"/>
          <w:color w:val="000000"/>
          <w:sz w:val="26"/>
          <w:szCs w:val="26"/>
        </w:rPr>
        <w:t>стационарного торгового объекта, иного здания, строения,</w:t>
      </w:r>
      <w:r w:rsidR="002841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A32F4" w:rsidRPr="00740FCE">
        <w:rPr>
          <w:rFonts w:ascii="Times New Roman" w:hAnsi="Times New Roman" w:cs="Times New Roman"/>
          <w:color w:val="000000"/>
          <w:sz w:val="26"/>
          <w:szCs w:val="26"/>
        </w:rPr>
        <w:t>сооружения или земельного участка с учетом требований, определенных законодательством Российской Федерации.</w:t>
      </w:r>
    </w:p>
    <w:p w:rsidR="005A0C4A" w:rsidRPr="00740FCE" w:rsidRDefault="005E3D34" w:rsidP="0010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Par172"/>
      <w:bookmarkEnd w:id="6"/>
      <w:r>
        <w:rPr>
          <w:rFonts w:ascii="Times New Roman" w:hAnsi="Times New Roman" w:cs="Times New Roman"/>
          <w:sz w:val="26"/>
          <w:szCs w:val="26"/>
        </w:rPr>
        <w:t>3.</w:t>
      </w:r>
      <w:r w:rsidR="00332BC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E4A2E" w:rsidRPr="00740FCE">
        <w:rPr>
          <w:rFonts w:ascii="Times New Roman" w:hAnsi="Times New Roman" w:cs="Times New Roman"/>
          <w:sz w:val="26"/>
          <w:szCs w:val="26"/>
        </w:rPr>
        <w:t xml:space="preserve"> </w:t>
      </w:r>
      <w:r w:rsidR="00A21E11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размещении нестационарных торговых объектов (объектов по оказанию услуг) долж</w:t>
      </w:r>
      <w:r w:rsidR="005A0C4A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 обеспечиваться:</w:t>
      </w:r>
    </w:p>
    <w:p w:rsidR="00487017" w:rsidRPr="00740FCE" w:rsidRDefault="00A21E11" w:rsidP="0010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0C4A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332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5A0C4A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</w:t>
      </w:r>
      <w:r w:rsidR="00487017" w:rsidRPr="00740FCE">
        <w:rPr>
          <w:rFonts w:ascii="Times New Roman" w:hAnsi="Times New Roman" w:cs="Times New Roman"/>
          <w:sz w:val="26"/>
          <w:szCs w:val="26"/>
        </w:rPr>
        <w:t>Соответствие деятельности объектов санитарным, противопожарным, экологическим требованиям, правилам продажи отдельных видов товаров, требованиям безопасности для жизни и здоровья людей, условиям приема, хранения и реализации товаров.</w:t>
      </w:r>
    </w:p>
    <w:p w:rsidR="005A0C4A" w:rsidRPr="00740FCE" w:rsidRDefault="005E3D34" w:rsidP="0010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5A0C4A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332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5A0C4A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</w:t>
      </w:r>
      <w:r w:rsidR="00A21E11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87017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Удобный подъезд автотранспорта, не создающий помех для прохода пешеходов и </w:t>
      </w:r>
      <w:r w:rsidR="00487017" w:rsidRPr="00740FCE">
        <w:rPr>
          <w:rFonts w:ascii="Times New Roman" w:hAnsi="Times New Roman" w:cs="Times New Roman"/>
          <w:sz w:val="26"/>
          <w:szCs w:val="26"/>
        </w:rPr>
        <w:t>б</w:t>
      </w:r>
      <w:r w:rsidR="005E4A2E" w:rsidRPr="00740FCE">
        <w:rPr>
          <w:rFonts w:ascii="Times New Roman" w:hAnsi="Times New Roman" w:cs="Times New Roman"/>
          <w:sz w:val="26"/>
          <w:szCs w:val="26"/>
        </w:rPr>
        <w:t>еспрепятственн</w:t>
      </w:r>
      <w:r w:rsidR="00487017" w:rsidRPr="00740FCE">
        <w:rPr>
          <w:rFonts w:ascii="Times New Roman" w:hAnsi="Times New Roman" w:cs="Times New Roman"/>
          <w:sz w:val="26"/>
          <w:szCs w:val="26"/>
        </w:rPr>
        <w:t>ого</w:t>
      </w:r>
      <w:r w:rsidR="005A0C4A" w:rsidRPr="00740FCE">
        <w:rPr>
          <w:rFonts w:ascii="Times New Roman" w:hAnsi="Times New Roman" w:cs="Times New Roman"/>
          <w:sz w:val="26"/>
          <w:szCs w:val="26"/>
        </w:rPr>
        <w:t xml:space="preserve"> подъезд</w:t>
      </w:r>
      <w:r w:rsidR="00487017" w:rsidRPr="00740FCE">
        <w:rPr>
          <w:rFonts w:ascii="Times New Roman" w:hAnsi="Times New Roman" w:cs="Times New Roman"/>
          <w:sz w:val="26"/>
          <w:szCs w:val="26"/>
        </w:rPr>
        <w:t>а</w:t>
      </w:r>
      <w:r w:rsidR="005E4A2E" w:rsidRPr="00740FCE">
        <w:rPr>
          <w:rFonts w:ascii="Times New Roman" w:hAnsi="Times New Roman" w:cs="Times New Roman"/>
          <w:sz w:val="26"/>
          <w:szCs w:val="26"/>
        </w:rPr>
        <w:t xml:space="preserve"> спецтранспорта при чрезвычайных ситуациях</w:t>
      </w:r>
      <w:r w:rsidR="005A0C4A" w:rsidRPr="00740F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0C4A" w:rsidRPr="00740FCE" w:rsidRDefault="005E3D34" w:rsidP="0010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A0C4A" w:rsidRPr="00740FCE">
        <w:rPr>
          <w:rFonts w:ascii="Times New Roman" w:hAnsi="Times New Roman" w:cs="Times New Roman"/>
          <w:sz w:val="26"/>
          <w:szCs w:val="26"/>
        </w:rPr>
        <w:t>3.</w:t>
      </w:r>
      <w:r w:rsidR="00332BCF">
        <w:rPr>
          <w:rFonts w:ascii="Times New Roman" w:hAnsi="Times New Roman" w:cs="Times New Roman"/>
          <w:sz w:val="26"/>
          <w:szCs w:val="26"/>
        </w:rPr>
        <w:t>8</w:t>
      </w:r>
      <w:r w:rsidR="005A0C4A" w:rsidRPr="00740FCE">
        <w:rPr>
          <w:rFonts w:ascii="Times New Roman" w:hAnsi="Times New Roman" w:cs="Times New Roman"/>
          <w:sz w:val="26"/>
          <w:szCs w:val="26"/>
        </w:rPr>
        <w:t xml:space="preserve">.3. </w:t>
      </w:r>
      <w:r w:rsidR="00487017" w:rsidRPr="00740FCE">
        <w:rPr>
          <w:rFonts w:ascii="Times New Roman" w:hAnsi="Times New Roman" w:cs="Times New Roman"/>
          <w:sz w:val="26"/>
          <w:szCs w:val="26"/>
        </w:rPr>
        <w:t>Благоустройство площадки для размещения нестационарного торгового объекта (объекта по оказанию услуг) и прилегающей территории.</w:t>
      </w:r>
    </w:p>
    <w:p w:rsidR="005E4A2E" w:rsidRPr="00740FCE" w:rsidRDefault="005E3D34" w:rsidP="0010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87017" w:rsidRPr="00740FCE">
        <w:rPr>
          <w:rFonts w:ascii="Times New Roman" w:hAnsi="Times New Roman" w:cs="Times New Roman"/>
          <w:sz w:val="26"/>
          <w:szCs w:val="26"/>
        </w:rPr>
        <w:t>3.</w:t>
      </w:r>
      <w:r w:rsidR="00332BCF">
        <w:rPr>
          <w:rFonts w:ascii="Times New Roman" w:hAnsi="Times New Roman" w:cs="Times New Roman"/>
          <w:sz w:val="26"/>
          <w:szCs w:val="26"/>
        </w:rPr>
        <w:t>8</w:t>
      </w:r>
      <w:r w:rsidR="00487017" w:rsidRPr="00740FCE">
        <w:rPr>
          <w:rFonts w:ascii="Times New Roman" w:hAnsi="Times New Roman" w:cs="Times New Roman"/>
          <w:sz w:val="26"/>
          <w:szCs w:val="26"/>
        </w:rPr>
        <w:t xml:space="preserve">.4. Соответствие мест размещения нестационарных торговых объектов </w:t>
      </w:r>
      <w:r w:rsidR="00147FAD">
        <w:rPr>
          <w:rFonts w:ascii="Times New Roman" w:hAnsi="Times New Roman" w:cs="Times New Roman"/>
          <w:sz w:val="26"/>
          <w:szCs w:val="26"/>
        </w:rPr>
        <w:t xml:space="preserve">(объектов по оказанию услуг) </w:t>
      </w:r>
      <w:r w:rsidR="00487017" w:rsidRPr="00740FCE">
        <w:rPr>
          <w:rFonts w:ascii="Times New Roman" w:hAnsi="Times New Roman" w:cs="Times New Roman"/>
          <w:sz w:val="26"/>
          <w:szCs w:val="26"/>
        </w:rPr>
        <w:t>и их внешнего вида и внешнего архитектурного облика сложившейся застройке.</w:t>
      </w:r>
    </w:p>
    <w:p w:rsidR="00487017" w:rsidRPr="00740FCE" w:rsidRDefault="005E3D34" w:rsidP="0010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87017" w:rsidRPr="00740FCE">
        <w:rPr>
          <w:rFonts w:ascii="Times New Roman" w:hAnsi="Times New Roman" w:cs="Times New Roman"/>
          <w:sz w:val="26"/>
          <w:szCs w:val="26"/>
        </w:rPr>
        <w:t>3.</w:t>
      </w:r>
      <w:r w:rsidR="00332BCF">
        <w:rPr>
          <w:rFonts w:ascii="Times New Roman" w:hAnsi="Times New Roman" w:cs="Times New Roman"/>
          <w:sz w:val="26"/>
          <w:szCs w:val="26"/>
        </w:rPr>
        <w:t>8</w:t>
      </w:r>
      <w:r w:rsidR="00487017" w:rsidRPr="00740FCE">
        <w:rPr>
          <w:rFonts w:ascii="Times New Roman" w:hAnsi="Times New Roman" w:cs="Times New Roman"/>
          <w:sz w:val="26"/>
          <w:szCs w:val="26"/>
        </w:rPr>
        <w:t>.5. Специализация нестационарного торгового объекта</w:t>
      </w:r>
      <w:r w:rsidR="00147FAD">
        <w:rPr>
          <w:rFonts w:ascii="Times New Roman" w:hAnsi="Times New Roman" w:cs="Times New Roman"/>
          <w:sz w:val="26"/>
          <w:szCs w:val="26"/>
        </w:rPr>
        <w:t xml:space="preserve"> (объекта по оказанию услуг)</w:t>
      </w:r>
      <w:r w:rsidR="00487017" w:rsidRPr="00740FCE">
        <w:rPr>
          <w:rFonts w:ascii="Times New Roman" w:hAnsi="Times New Roman" w:cs="Times New Roman"/>
          <w:sz w:val="26"/>
          <w:szCs w:val="26"/>
        </w:rPr>
        <w:t>, минимальный ассортиментный перечень товаров, который должен быть постоянно в продаже, и номенклатура дополнительных групп товаров в соответствии со специализацией.</w:t>
      </w:r>
    </w:p>
    <w:p w:rsidR="0097044C" w:rsidRDefault="0097044C" w:rsidP="003D7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C48" w:rsidRPr="00740FCE" w:rsidRDefault="00320C48" w:rsidP="003D7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FCE">
        <w:rPr>
          <w:rFonts w:ascii="Times New Roman" w:eastAsia="Times New Roman" w:hAnsi="Times New Roman" w:cs="Times New Roman"/>
          <w:sz w:val="26"/>
          <w:szCs w:val="26"/>
          <w:lang w:eastAsia="ru-RU"/>
        </w:rPr>
        <w:t>IV. Порядок размещения и эксплуатации нестационарных</w:t>
      </w:r>
    </w:p>
    <w:p w:rsidR="00320C48" w:rsidRDefault="00320C48" w:rsidP="003D7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торговых объектов </w:t>
      </w:r>
      <w:r w:rsidR="0030643B" w:rsidRPr="00740FC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740F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по оказанию услуг</w:t>
      </w:r>
      <w:r w:rsidR="0030643B" w:rsidRPr="00740FC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740FCE" w:rsidRPr="00740FCE" w:rsidRDefault="00740FCE" w:rsidP="003D7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3ED9" w:rsidRPr="00740FCE" w:rsidRDefault="00320C48" w:rsidP="00740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</w:t>
      </w:r>
      <w:r w:rsidR="00743ED9" w:rsidRPr="00740FCE">
        <w:rPr>
          <w:rFonts w:ascii="Times New Roman" w:hAnsi="Times New Roman" w:cs="Times New Roman"/>
          <w:sz w:val="26"/>
          <w:szCs w:val="26"/>
        </w:rPr>
        <w:t xml:space="preserve">Размещение нестационарных торговых объектов </w:t>
      </w:r>
      <w:r w:rsidR="00743ED9" w:rsidRPr="00740FCE">
        <w:rPr>
          <w:rFonts w:ascii="Times New Roman" w:eastAsia="Times New Roman" w:hAnsi="Times New Roman" w:cs="Times New Roman"/>
          <w:sz w:val="26"/>
          <w:szCs w:val="26"/>
          <w:lang w:eastAsia="ru-RU"/>
        </w:rPr>
        <w:t>(объектов по оказанию услуг)</w:t>
      </w:r>
      <w:r w:rsidR="00743ED9" w:rsidRPr="00740FCE">
        <w:rPr>
          <w:rFonts w:ascii="Times New Roman" w:hAnsi="Times New Roman" w:cs="Times New Roman"/>
          <w:sz w:val="26"/>
          <w:szCs w:val="26"/>
        </w:rPr>
        <w:t xml:space="preserve"> осуще</w:t>
      </w:r>
      <w:r w:rsidR="004636C9">
        <w:rPr>
          <w:rFonts w:ascii="Times New Roman" w:hAnsi="Times New Roman" w:cs="Times New Roman"/>
          <w:sz w:val="26"/>
          <w:szCs w:val="26"/>
        </w:rPr>
        <w:t>ствляется на конкурсной основе</w:t>
      </w:r>
      <w:r w:rsidR="00743ED9" w:rsidRPr="00740FCE">
        <w:rPr>
          <w:rFonts w:ascii="Times New Roman" w:hAnsi="Times New Roman" w:cs="Times New Roman"/>
          <w:sz w:val="26"/>
          <w:szCs w:val="26"/>
        </w:rPr>
        <w:t>.</w:t>
      </w:r>
    </w:p>
    <w:p w:rsidR="000D48E3" w:rsidRPr="00740FCE" w:rsidRDefault="00743ED9" w:rsidP="008D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lastRenderedPageBreak/>
        <w:t xml:space="preserve">4.2. Форма проведения конкурса - открытая. </w:t>
      </w:r>
    </w:p>
    <w:p w:rsidR="000D48E3" w:rsidRDefault="000D48E3" w:rsidP="008D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>4.3. Положение о порядке организации и проведения конкурсов на право размещения нестационар</w:t>
      </w:r>
      <w:r w:rsidR="00D649ED">
        <w:rPr>
          <w:rFonts w:ascii="Times New Roman" w:hAnsi="Times New Roman" w:cs="Times New Roman"/>
          <w:sz w:val="26"/>
          <w:szCs w:val="26"/>
        </w:rPr>
        <w:t xml:space="preserve">ных </w:t>
      </w:r>
      <w:r w:rsidRPr="00740FCE">
        <w:rPr>
          <w:rFonts w:ascii="Times New Roman" w:hAnsi="Times New Roman" w:cs="Times New Roman"/>
          <w:sz w:val="26"/>
          <w:szCs w:val="26"/>
        </w:rPr>
        <w:t xml:space="preserve">торговых объектов </w:t>
      </w:r>
      <w:r w:rsidRPr="00740FCE">
        <w:rPr>
          <w:rStyle w:val="2"/>
          <w:rFonts w:ascii="Times New Roman" w:hAnsi="Times New Roman" w:cs="Times New Roman"/>
          <w:color w:val="000000"/>
          <w:sz w:val="26"/>
          <w:szCs w:val="26"/>
        </w:rPr>
        <w:t>(объектов по оказанию услуг)</w:t>
      </w:r>
      <w:r w:rsidRPr="00740FCE">
        <w:rPr>
          <w:rFonts w:ascii="Times New Roman" w:hAnsi="Times New Roman" w:cs="Times New Roman"/>
          <w:sz w:val="26"/>
          <w:szCs w:val="26"/>
        </w:rPr>
        <w:t xml:space="preserve"> на</w:t>
      </w:r>
      <w:r w:rsidR="00BE1FAE" w:rsidRPr="00BE1FAE">
        <w:rPr>
          <w:rFonts w:ascii="Times New Roman" w:hAnsi="Times New Roman" w:cs="Times New Roman"/>
          <w:sz w:val="26"/>
          <w:szCs w:val="26"/>
        </w:rPr>
        <w:t xml:space="preserve"> землях, находящихся в ведении органов местного самоуправления </w:t>
      </w:r>
      <w:proofErr w:type="spellStart"/>
      <w:r w:rsidR="00BE1FAE" w:rsidRPr="00BE1FAE">
        <w:rPr>
          <w:rFonts w:ascii="Times New Roman" w:hAnsi="Times New Roman" w:cs="Times New Roman"/>
          <w:sz w:val="26"/>
          <w:szCs w:val="26"/>
        </w:rPr>
        <w:t>г.Заречного</w:t>
      </w:r>
      <w:proofErr w:type="spellEnd"/>
      <w:r w:rsidR="00BE1FAE" w:rsidRPr="00BE1FAE">
        <w:rPr>
          <w:rFonts w:ascii="Times New Roman" w:hAnsi="Times New Roman" w:cs="Times New Roman"/>
          <w:sz w:val="26"/>
          <w:szCs w:val="26"/>
        </w:rPr>
        <w:t xml:space="preserve"> </w:t>
      </w:r>
      <w:r w:rsidRPr="00740FCE">
        <w:rPr>
          <w:rStyle w:val="2"/>
          <w:rFonts w:ascii="Times New Roman" w:hAnsi="Times New Roman" w:cs="Times New Roman"/>
          <w:color w:val="000000"/>
          <w:sz w:val="26"/>
          <w:szCs w:val="26"/>
        </w:rPr>
        <w:t>и состав</w:t>
      </w:r>
      <w:r w:rsidR="00BE1FAE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конкурсной комиссии</w:t>
      </w:r>
      <w:r w:rsidRPr="00740FCE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0FCE">
        <w:rPr>
          <w:rFonts w:ascii="Times New Roman" w:hAnsi="Times New Roman" w:cs="Times New Roman"/>
          <w:sz w:val="26"/>
          <w:szCs w:val="26"/>
        </w:rPr>
        <w:t xml:space="preserve">утверждаются постановлением Администрации г.Заречного.  </w:t>
      </w:r>
    </w:p>
    <w:p w:rsidR="003D737C" w:rsidRPr="00740FCE" w:rsidRDefault="003D737C" w:rsidP="003D7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Pr="003D737C">
        <w:rPr>
          <w:rFonts w:ascii="Times New Roman" w:hAnsi="Times New Roman" w:cs="Times New Roman"/>
          <w:sz w:val="26"/>
          <w:szCs w:val="26"/>
        </w:rPr>
        <w:t xml:space="preserve">Положение о порядке организации и проведения конкурсов на право размещения нестационарных торговых объектов (объектов по оказанию услуг) на земельных участках, предоставленных муниципальным </w:t>
      </w:r>
      <w:r w:rsidR="00FF36B3">
        <w:rPr>
          <w:rFonts w:ascii="Times New Roman" w:hAnsi="Times New Roman" w:cs="Times New Roman"/>
          <w:sz w:val="26"/>
          <w:szCs w:val="26"/>
        </w:rPr>
        <w:t>предприятиям (</w:t>
      </w:r>
      <w:r w:rsidRPr="003D737C">
        <w:rPr>
          <w:rFonts w:ascii="Times New Roman" w:hAnsi="Times New Roman" w:cs="Times New Roman"/>
          <w:sz w:val="26"/>
          <w:szCs w:val="26"/>
        </w:rPr>
        <w:t>учреждениям</w:t>
      </w:r>
      <w:r w:rsidR="00FF36B3">
        <w:rPr>
          <w:rFonts w:ascii="Times New Roman" w:hAnsi="Times New Roman" w:cs="Times New Roman"/>
          <w:sz w:val="26"/>
          <w:szCs w:val="26"/>
        </w:rPr>
        <w:t>)</w:t>
      </w:r>
      <w:r w:rsidRPr="003D737C">
        <w:rPr>
          <w:rFonts w:ascii="Times New Roman" w:hAnsi="Times New Roman" w:cs="Times New Roman"/>
          <w:sz w:val="26"/>
          <w:szCs w:val="26"/>
        </w:rPr>
        <w:t xml:space="preserve"> на территории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D737C">
        <w:rPr>
          <w:rFonts w:ascii="Times New Roman" w:hAnsi="Times New Roman" w:cs="Times New Roman"/>
          <w:sz w:val="26"/>
          <w:szCs w:val="26"/>
        </w:rPr>
        <w:t xml:space="preserve"> Заречного утверждается постановлением Администрации г.</w:t>
      </w:r>
      <w:r w:rsidR="004636C9">
        <w:rPr>
          <w:rFonts w:ascii="Times New Roman" w:hAnsi="Times New Roman" w:cs="Times New Roman"/>
          <w:sz w:val="26"/>
          <w:szCs w:val="26"/>
        </w:rPr>
        <w:t> </w:t>
      </w:r>
      <w:r w:rsidRPr="003D737C">
        <w:rPr>
          <w:rFonts w:ascii="Times New Roman" w:hAnsi="Times New Roman" w:cs="Times New Roman"/>
          <w:sz w:val="26"/>
          <w:szCs w:val="26"/>
        </w:rPr>
        <w:t xml:space="preserve">Заречного. Состав конкурсной комиссии утверждается приказом руководителя муниципального </w:t>
      </w:r>
      <w:r w:rsidR="00BA6996">
        <w:rPr>
          <w:rFonts w:ascii="Times New Roman" w:hAnsi="Times New Roman" w:cs="Times New Roman"/>
          <w:sz w:val="26"/>
          <w:szCs w:val="26"/>
        </w:rPr>
        <w:t>предприятия (</w:t>
      </w:r>
      <w:r w:rsidRPr="003D737C">
        <w:rPr>
          <w:rFonts w:ascii="Times New Roman" w:hAnsi="Times New Roman" w:cs="Times New Roman"/>
          <w:sz w:val="26"/>
          <w:szCs w:val="26"/>
        </w:rPr>
        <w:t>учреждения</w:t>
      </w:r>
      <w:r w:rsidR="00BA6996">
        <w:rPr>
          <w:rFonts w:ascii="Times New Roman" w:hAnsi="Times New Roman" w:cs="Times New Roman"/>
          <w:sz w:val="26"/>
          <w:szCs w:val="26"/>
        </w:rPr>
        <w:t>)</w:t>
      </w:r>
      <w:r w:rsidRPr="003D737C">
        <w:rPr>
          <w:rFonts w:ascii="Times New Roman" w:hAnsi="Times New Roman" w:cs="Times New Roman"/>
          <w:sz w:val="26"/>
          <w:szCs w:val="26"/>
        </w:rPr>
        <w:t>.</w:t>
      </w:r>
    </w:p>
    <w:p w:rsidR="00734476" w:rsidRPr="00740FCE" w:rsidRDefault="00893415" w:rsidP="004D7E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0FCE">
        <w:rPr>
          <w:rFonts w:ascii="Times New Roman" w:hAnsi="Times New Roman" w:cs="Times New Roman"/>
          <w:sz w:val="26"/>
          <w:szCs w:val="26"/>
        </w:rPr>
        <w:t>4.</w:t>
      </w:r>
      <w:r w:rsidR="003D737C">
        <w:rPr>
          <w:rFonts w:ascii="Times New Roman" w:hAnsi="Times New Roman" w:cs="Times New Roman"/>
          <w:sz w:val="26"/>
          <w:szCs w:val="26"/>
        </w:rPr>
        <w:t>5</w:t>
      </w:r>
      <w:r w:rsidRPr="00740FCE">
        <w:rPr>
          <w:rFonts w:ascii="Times New Roman" w:hAnsi="Times New Roman" w:cs="Times New Roman"/>
          <w:sz w:val="26"/>
          <w:szCs w:val="26"/>
        </w:rPr>
        <w:t>.</w:t>
      </w:r>
      <w:r w:rsidR="00743ED9" w:rsidRPr="00740FCE">
        <w:rPr>
          <w:rFonts w:ascii="Times New Roman" w:hAnsi="Times New Roman" w:cs="Times New Roman"/>
          <w:sz w:val="26"/>
          <w:szCs w:val="26"/>
        </w:rPr>
        <w:t xml:space="preserve"> </w:t>
      </w:r>
      <w:r w:rsidR="00734476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Основанием для установки (монтажа) </w:t>
      </w: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хозяйствующим </w:t>
      </w:r>
      <w:r w:rsidR="00734476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субъектом нестационарного торгового объекта (объекта по оказанию услуг) на территории города Заречного является договор </w:t>
      </w:r>
      <w:r w:rsidR="00734476" w:rsidRPr="00740FCE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на право размещения нестационарного торгового объекта (объекта по оказанию услуг), </w:t>
      </w:r>
      <w:r w:rsidR="009F5D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заключенный Администрацией г. </w:t>
      </w:r>
      <w:r w:rsidR="00734476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Заречного</w:t>
      </w:r>
      <w:r w:rsidR="003D73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(муниципальным </w:t>
      </w:r>
      <w:r w:rsidR="00FF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предприятием, </w:t>
      </w:r>
      <w:r w:rsidR="003D73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учреждением)</w:t>
      </w:r>
      <w:r w:rsidR="00734476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34476" w:rsidRPr="00740FCE">
        <w:rPr>
          <w:rFonts w:ascii="Times New Roman" w:hAnsi="Times New Roman" w:cs="Times New Roman"/>
          <w:sz w:val="26"/>
          <w:szCs w:val="26"/>
        </w:rPr>
        <w:t>с победителем конкурса</w:t>
      </w:r>
      <w:r w:rsidRPr="00740FCE">
        <w:rPr>
          <w:rFonts w:ascii="Times New Roman" w:hAnsi="Times New Roman" w:cs="Times New Roman"/>
          <w:sz w:val="26"/>
          <w:szCs w:val="26"/>
        </w:rPr>
        <w:t xml:space="preserve"> </w:t>
      </w: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 Договор)</w:t>
      </w:r>
      <w:r w:rsidR="00734476" w:rsidRPr="00740FCE">
        <w:rPr>
          <w:rFonts w:ascii="Times New Roman" w:hAnsi="Times New Roman" w:cs="Times New Roman"/>
          <w:sz w:val="26"/>
          <w:szCs w:val="26"/>
        </w:rPr>
        <w:t>.</w:t>
      </w:r>
    </w:p>
    <w:p w:rsidR="000D48E3" w:rsidRPr="00F73D35" w:rsidRDefault="00D13BDE" w:rsidP="008D6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</w:t>
      </w:r>
      <w:r w:rsidR="00790001" w:rsidRPr="00F73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Договор заключается на срок, указанный </w:t>
      </w:r>
      <w:r w:rsidR="00253D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заявлении, но </w:t>
      </w:r>
      <w:r w:rsidR="000D48E3" w:rsidRPr="00F73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более одного года.</w:t>
      </w:r>
    </w:p>
    <w:p w:rsidR="003D737C" w:rsidRPr="00F73D35" w:rsidRDefault="00734476" w:rsidP="003D7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D35">
        <w:rPr>
          <w:rFonts w:ascii="Times New Roman" w:hAnsi="Times New Roman" w:cs="Times New Roman"/>
          <w:sz w:val="26"/>
          <w:szCs w:val="26"/>
        </w:rPr>
        <w:t>4.</w:t>
      </w:r>
      <w:r w:rsidR="00D13BDE">
        <w:rPr>
          <w:rFonts w:ascii="Times New Roman" w:hAnsi="Times New Roman" w:cs="Times New Roman"/>
          <w:sz w:val="26"/>
          <w:szCs w:val="26"/>
        </w:rPr>
        <w:t>7</w:t>
      </w:r>
      <w:r w:rsidRPr="00F73D35">
        <w:rPr>
          <w:rFonts w:ascii="Times New Roman" w:hAnsi="Times New Roman" w:cs="Times New Roman"/>
          <w:sz w:val="26"/>
          <w:szCs w:val="26"/>
        </w:rPr>
        <w:t xml:space="preserve">. </w:t>
      </w:r>
      <w:r w:rsidR="00F55212" w:rsidRPr="00F73D35">
        <w:rPr>
          <w:rFonts w:ascii="Times New Roman" w:hAnsi="Times New Roman" w:cs="Times New Roman"/>
          <w:sz w:val="26"/>
          <w:szCs w:val="26"/>
        </w:rPr>
        <w:t xml:space="preserve">За размещение нестационарного торгового объекта </w:t>
      </w:r>
      <w:r w:rsidR="00FF36B3">
        <w:rPr>
          <w:rFonts w:ascii="Times New Roman" w:hAnsi="Times New Roman" w:cs="Times New Roman"/>
          <w:sz w:val="26"/>
          <w:szCs w:val="26"/>
        </w:rPr>
        <w:t xml:space="preserve">(объекта по оказанию услуг) </w:t>
      </w:r>
      <w:r w:rsidR="00F55212" w:rsidRPr="00F73D35">
        <w:rPr>
          <w:rFonts w:ascii="Times New Roman" w:hAnsi="Times New Roman" w:cs="Times New Roman"/>
          <w:sz w:val="26"/>
          <w:szCs w:val="26"/>
        </w:rPr>
        <w:t>п</w:t>
      </w:r>
      <w:r w:rsidR="00567537" w:rsidRPr="00F73D35">
        <w:rPr>
          <w:rFonts w:ascii="Times New Roman" w:hAnsi="Times New Roman" w:cs="Times New Roman"/>
          <w:sz w:val="26"/>
          <w:szCs w:val="26"/>
        </w:rPr>
        <w:t xml:space="preserve">о Договору взимается плата, рассчитываемая в соответствии с </w:t>
      </w:r>
      <w:hyperlink w:anchor="Par297" w:history="1">
        <w:r w:rsidR="00567537" w:rsidRPr="00F73D35">
          <w:rPr>
            <w:rFonts w:ascii="Times New Roman" w:hAnsi="Times New Roman" w:cs="Times New Roman"/>
            <w:sz w:val="26"/>
            <w:szCs w:val="26"/>
          </w:rPr>
          <w:t>приложением</w:t>
        </w:r>
      </w:hyperlink>
      <w:r w:rsidR="00567537" w:rsidRPr="00F73D35">
        <w:rPr>
          <w:rFonts w:ascii="Times New Roman" w:hAnsi="Times New Roman" w:cs="Times New Roman"/>
          <w:sz w:val="26"/>
          <w:szCs w:val="26"/>
        </w:rPr>
        <w:t xml:space="preserve"> к Положению. </w:t>
      </w:r>
      <w:r w:rsidR="003D737C" w:rsidRPr="00F73D35">
        <w:rPr>
          <w:rFonts w:ascii="Times New Roman" w:hAnsi="Times New Roman" w:cs="Times New Roman"/>
          <w:sz w:val="26"/>
          <w:szCs w:val="26"/>
        </w:rPr>
        <w:t>Плата за размещение</w:t>
      </w:r>
      <w:r w:rsidR="00567537" w:rsidRPr="00F73D35">
        <w:rPr>
          <w:rFonts w:ascii="Times New Roman" w:hAnsi="Times New Roman" w:cs="Times New Roman"/>
          <w:sz w:val="26"/>
          <w:szCs w:val="26"/>
        </w:rPr>
        <w:t xml:space="preserve"> </w:t>
      </w:r>
      <w:r w:rsidR="003D737C" w:rsidRPr="00F73D35">
        <w:rPr>
          <w:rFonts w:ascii="Times New Roman" w:hAnsi="Times New Roman" w:cs="Times New Roman"/>
          <w:sz w:val="26"/>
          <w:szCs w:val="26"/>
        </w:rPr>
        <w:t>нестационарных торговых объектов (объектов по оказанию услуг) на землях, находящихся в ведении органов местного самоуправления г.</w:t>
      </w:r>
      <w:r w:rsidR="004636C9">
        <w:rPr>
          <w:rFonts w:ascii="Times New Roman" w:hAnsi="Times New Roman" w:cs="Times New Roman"/>
          <w:sz w:val="26"/>
          <w:szCs w:val="26"/>
        </w:rPr>
        <w:t> </w:t>
      </w:r>
      <w:r w:rsidR="003D737C" w:rsidRPr="00F73D35">
        <w:rPr>
          <w:rFonts w:ascii="Times New Roman" w:hAnsi="Times New Roman" w:cs="Times New Roman"/>
          <w:sz w:val="26"/>
          <w:szCs w:val="26"/>
        </w:rPr>
        <w:t>Заречного поступает</w:t>
      </w:r>
      <w:r w:rsidR="00567537" w:rsidRPr="00F73D35">
        <w:rPr>
          <w:rFonts w:ascii="Times New Roman" w:hAnsi="Times New Roman" w:cs="Times New Roman"/>
          <w:sz w:val="26"/>
          <w:szCs w:val="26"/>
        </w:rPr>
        <w:t xml:space="preserve"> в</w:t>
      </w:r>
      <w:r w:rsidR="003D737C" w:rsidRPr="00F73D35">
        <w:rPr>
          <w:rFonts w:ascii="Times New Roman" w:hAnsi="Times New Roman" w:cs="Times New Roman"/>
          <w:sz w:val="26"/>
          <w:szCs w:val="26"/>
        </w:rPr>
        <w:t xml:space="preserve"> доход бюджета </w:t>
      </w:r>
      <w:proofErr w:type="spellStart"/>
      <w:r w:rsidR="00FF36B3">
        <w:rPr>
          <w:rFonts w:ascii="Times New Roman" w:hAnsi="Times New Roman" w:cs="Times New Roman"/>
          <w:sz w:val="26"/>
          <w:szCs w:val="26"/>
        </w:rPr>
        <w:t>г.</w:t>
      </w:r>
      <w:r w:rsidR="003D737C" w:rsidRPr="00F73D35">
        <w:rPr>
          <w:rFonts w:ascii="Times New Roman" w:hAnsi="Times New Roman" w:cs="Times New Roman"/>
          <w:sz w:val="26"/>
          <w:szCs w:val="26"/>
        </w:rPr>
        <w:t>Заречного</w:t>
      </w:r>
      <w:proofErr w:type="spellEnd"/>
      <w:r w:rsidR="003D737C" w:rsidRPr="00F73D35">
        <w:rPr>
          <w:rFonts w:ascii="Times New Roman" w:hAnsi="Times New Roman" w:cs="Times New Roman"/>
          <w:sz w:val="26"/>
          <w:szCs w:val="26"/>
        </w:rPr>
        <w:t>,</w:t>
      </w:r>
      <w:r w:rsidR="00663CA1" w:rsidRPr="00F73D35">
        <w:rPr>
          <w:rFonts w:ascii="Times New Roman" w:hAnsi="Times New Roman" w:cs="Times New Roman"/>
          <w:sz w:val="26"/>
          <w:szCs w:val="26"/>
        </w:rPr>
        <w:t xml:space="preserve"> </w:t>
      </w:r>
      <w:r w:rsidR="003D737C" w:rsidRPr="00F73D35">
        <w:rPr>
          <w:rFonts w:ascii="Times New Roman" w:hAnsi="Times New Roman" w:cs="Times New Roman"/>
          <w:sz w:val="26"/>
          <w:szCs w:val="26"/>
        </w:rPr>
        <w:t xml:space="preserve">плата за размещение на земельных участках, предоставленных муниципальным </w:t>
      </w:r>
      <w:r w:rsidR="00FF36B3">
        <w:rPr>
          <w:rFonts w:ascii="Times New Roman" w:hAnsi="Times New Roman" w:cs="Times New Roman"/>
          <w:sz w:val="26"/>
          <w:szCs w:val="26"/>
        </w:rPr>
        <w:t>предприятиям (</w:t>
      </w:r>
      <w:r w:rsidR="003D737C" w:rsidRPr="00F73D35">
        <w:rPr>
          <w:rFonts w:ascii="Times New Roman" w:hAnsi="Times New Roman" w:cs="Times New Roman"/>
          <w:sz w:val="26"/>
          <w:szCs w:val="26"/>
        </w:rPr>
        <w:t>учреждениям</w:t>
      </w:r>
      <w:r w:rsidR="00FF36B3">
        <w:rPr>
          <w:rFonts w:ascii="Times New Roman" w:hAnsi="Times New Roman" w:cs="Times New Roman"/>
          <w:sz w:val="26"/>
          <w:szCs w:val="26"/>
        </w:rPr>
        <w:t>) -</w:t>
      </w:r>
      <w:r w:rsidR="00253D10">
        <w:rPr>
          <w:rFonts w:ascii="Times New Roman" w:hAnsi="Times New Roman" w:cs="Times New Roman"/>
          <w:sz w:val="26"/>
          <w:szCs w:val="26"/>
        </w:rPr>
        <w:t xml:space="preserve"> </w:t>
      </w:r>
      <w:r w:rsidR="003D737C" w:rsidRPr="00F73D35">
        <w:rPr>
          <w:rFonts w:ascii="Times New Roman" w:hAnsi="Times New Roman" w:cs="Times New Roman"/>
          <w:sz w:val="26"/>
          <w:szCs w:val="26"/>
        </w:rPr>
        <w:t>в доход муниц</w:t>
      </w:r>
      <w:r w:rsidR="00F73D35" w:rsidRPr="00F73D35">
        <w:rPr>
          <w:rFonts w:ascii="Times New Roman" w:hAnsi="Times New Roman" w:cs="Times New Roman"/>
          <w:sz w:val="26"/>
          <w:szCs w:val="26"/>
        </w:rPr>
        <w:t>и</w:t>
      </w:r>
      <w:r w:rsidR="003D737C" w:rsidRPr="00F73D35">
        <w:rPr>
          <w:rFonts w:ascii="Times New Roman" w:hAnsi="Times New Roman" w:cs="Times New Roman"/>
          <w:sz w:val="26"/>
          <w:szCs w:val="26"/>
        </w:rPr>
        <w:t xml:space="preserve">пального </w:t>
      </w:r>
      <w:r w:rsidR="00FF36B3">
        <w:rPr>
          <w:rFonts w:ascii="Times New Roman" w:hAnsi="Times New Roman" w:cs="Times New Roman"/>
          <w:sz w:val="26"/>
          <w:szCs w:val="26"/>
        </w:rPr>
        <w:t>предприятия (</w:t>
      </w:r>
      <w:r w:rsidR="003D737C" w:rsidRPr="00F73D35">
        <w:rPr>
          <w:rFonts w:ascii="Times New Roman" w:hAnsi="Times New Roman" w:cs="Times New Roman"/>
          <w:sz w:val="26"/>
          <w:szCs w:val="26"/>
        </w:rPr>
        <w:t>учреждения</w:t>
      </w:r>
      <w:r w:rsidR="00FF36B3">
        <w:rPr>
          <w:rFonts w:ascii="Times New Roman" w:hAnsi="Times New Roman" w:cs="Times New Roman"/>
          <w:sz w:val="26"/>
          <w:szCs w:val="26"/>
        </w:rPr>
        <w:t>)</w:t>
      </w:r>
      <w:r w:rsidR="003D737C" w:rsidRPr="00F73D35">
        <w:rPr>
          <w:rFonts w:ascii="Times New Roman" w:hAnsi="Times New Roman" w:cs="Times New Roman"/>
          <w:sz w:val="26"/>
          <w:szCs w:val="26"/>
        </w:rPr>
        <w:t>.</w:t>
      </w:r>
    </w:p>
    <w:p w:rsidR="003D737C" w:rsidRPr="00F73D35" w:rsidRDefault="003D737C" w:rsidP="003D7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0C48" w:rsidRPr="00F73D35" w:rsidRDefault="00320C48" w:rsidP="003D73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D35">
        <w:rPr>
          <w:rFonts w:ascii="Times New Roman" w:eastAsia="Times New Roman" w:hAnsi="Times New Roman" w:cs="Times New Roman"/>
          <w:sz w:val="26"/>
          <w:szCs w:val="26"/>
          <w:lang w:eastAsia="ru-RU"/>
        </w:rPr>
        <w:t>V. Порядок прекращения действия Договора</w:t>
      </w:r>
    </w:p>
    <w:p w:rsidR="00E9269F" w:rsidRPr="00F73D35" w:rsidRDefault="00E9269F" w:rsidP="00740FCE">
      <w:pPr>
        <w:tabs>
          <w:tab w:val="left" w:pos="150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99C" w:rsidRPr="00F73D35" w:rsidRDefault="00320C48" w:rsidP="00740FCE">
      <w:pPr>
        <w:pStyle w:val="a7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F73D35">
        <w:rPr>
          <w:color w:val="000000"/>
          <w:sz w:val="26"/>
          <w:szCs w:val="26"/>
        </w:rPr>
        <w:t xml:space="preserve">5.1. Действие Договора прекращается </w:t>
      </w:r>
      <w:r w:rsidR="00E8799C" w:rsidRPr="00F73D35">
        <w:rPr>
          <w:color w:val="000000" w:themeColor="text1"/>
          <w:sz w:val="26"/>
          <w:szCs w:val="26"/>
        </w:rPr>
        <w:t>в случаях:</w:t>
      </w:r>
    </w:p>
    <w:p w:rsidR="00E8799C" w:rsidRPr="00F73D35" w:rsidRDefault="00E8799C" w:rsidP="00740FCE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F73D35">
        <w:rPr>
          <w:color w:val="000000" w:themeColor="text1"/>
          <w:sz w:val="26"/>
          <w:szCs w:val="26"/>
        </w:rPr>
        <w:t>5.</w:t>
      </w:r>
      <w:r w:rsidR="00CA159E" w:rsidRPr="00F73D35">
        <w:rPr>
          <w:color w:val="000000" w:themeColor="text1"/>
          <w:sz w:val="26"/>
          <w:szCs w:val="26"/>
        </w:rPr>
        <w:t>1</w:t>
      </w:r>
      <w:r w:rsidRPr="00F73D35">
        <w:rPr>
          <w:color w:val="000000" w:themeColor="text1"/>
          <w:sz w:val="26"/>
          <w:szCs w:val="26"/>
        </w:rPr>
        <w:t xml:space="preserve">.1. По письменному соглашению Сторон договора. </w:t>
      </w:r>
    </w:p>
    <w:p w:rsidR="00E8799C" w:rsidRPr="00F73D35" w:rsidRDefault="00CA159E" w:rsidP="00740FCE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F73D35">
        <w:rPr>
          <w:color w:val="000000" w:themeColor="text1"/>
          <w:sz w:val="26"/>
          <w:szCs w:val="26"/>
        </w:rPr>
        <w:t>5.1</w:t>
      </w:r>
      <w:r w:rsidR="00E8799C" w:rsidRPr="00F73D35">
        <w:rPr>
          <w:color w:val="000000" w:themeColor="text1"/>
          <w:sz w:val="26"/>
          <w:szCs w:val="26"/>
        </w:rPr>
        <w:t>.2. По решению суда в случае нарушения Победителем конкурса существенных условий договора на размещение нестационарного торгового объекта (объекта по оказанию услуг);</w:t>
      </w:r>
    </w:p>
    <w:p w:rsidR="00E8799C" w:rsidRPr="00740FCE" w:rsidRDefault="00CA159E" w:rsidP="00740FCE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73D35">
        <w:rPr>
          <w:color w:val="000000" w:themeColor="text1"/>
          <w:sz w:val="26"/>
          <w:szCs w:val="26"/>
        </w:rPr>
        <w:t>5.1</w:t>
      </w:r>
      <w:r w:rsidR="00E8799C" w:rsidRPr="00F73D35">
        <w:rPr>
          <w:color w:val="000000" w:themeColor="text1"/>
          <w:sz w:val="26"/>
          <w:szCs w:val="26"/>
        </w:rPr>
        <w:t>.3. В случае прекращения осуществления хозяйствующим</w:t>
      </w:r>
      <w:r w:rsidR="00E8799C" w:rsidRPr="00740FCE">
        <w:rPr>
          <w:color w:val="000000" w:themeColor="text1"/>
          <w:sz w:val="26"/>
          <w:szCs w:val="26"/>
        </w:rPr>
        <w:t xml:space="preserve"> субъектом </w:t>
      </w:r>
      <w:r w:rsidR="00E8799C" w:rsidRPr="00740FCE">
        <w:rPr>
          <w:color w:val="000000"/>
          <w:sz w:val="26"/>
          <w:szCs w:val="26"/>
        </w:rPr>
        <w:t>в установленном законом порядке своей деятельности.</w:t>
      </w:r>
    </w:p>
    <w:p w:rsidR="00320C48" w:rsidRPr="00740FCE" w:rsidRDefault="00320C48" w:rsidP="00740F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демонтаж нестационарного торгового объекта или объекта по оказанию услуг осуществляется субъектом торговли самостоятельно в течение 5 (пяти) рабочих дней, понесенные затраты субъекту торговли не компенсируются.</w:t>
      </w:r>
    </w:p>
    <w:p w:rsidR="00320C48" w:rsidRPr="00740FCE" w:rsidRDefault="00320C48" w:rsidP="00740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0C48" w:rsidRPr="00740FCE" w:rsidRDefault="00320C48" w:rsidP="00740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FCE">
        <w:rPr>
          <w:rFonts w:ascii="Times New Roman" w:eastAsia="Times New Roman" w:hAnsi="Times New Roman" w:cs="Times New Roman"/>
          <w:sz w:val="26"/>
          <w:szCs w:val="26"/>
          <w:lang w:eastAsia="ru-RU"/>
        </w:rPr>
        <w:t>VI. Порядок демонтажа нестационарных торговых объектов</w:t>
      </w:r>
    </w:p>
    <w:p w:rsidR="00320C48" w:rsidRPr="00740FCE" w:rsidRDefault="00AF0F31" w:rsidP="00740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20C48" w:rsidRPr="00740F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по оказанию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E9269F" w:rsidRPr="009B34E2" w:rsidRDefault="00E9269F" w:rsidP="00740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C48" w:rsidRPr="00740FCE" w:rsidRDefault="00320C48" w:rsidP="00740F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 Нестационарный торговый объект </w:t>
      </w:r>
      <w:r w:rsidR="00734476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 по оказанию услуг</w:t>
      </w:r>
      <w:r w:rsidR="00734476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подлежит обязательному демонтажу </w:t>
      </w:r>
      <w:r w:rsidR="00734476" w:rsidRPr="00740F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хозяйствующим субъектом</w:t>
      </w:r>
      <w:r w:rsidR="00E9269F" w:rsidRPr="00740F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E62AF3" w:rsidRPr="00740F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(собственником объекта) </w:t>
      </w: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в течение 5 (пяти) рабочих дней с даты окончания срока действия</w:t>
      </w: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Договора.</w:t>
      </w:r>
    </w:p>
    <w:p w:rsidR="00320C48" w:rsidRPr="00740FCE" w:rsidRDefault="00320C48" w:rsidP="00740FCE">
      <w:pPr>
        <w:shd w:val="clear" w:color="auto" w:fill="FFFFFF" w:themeFill="background1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 В случае неисполнения в добровольном порядке </w:t>
      </w:r>
      <w:r w:rsidR="00734476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хозяйствующим </w:t>
      </w: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субъектом </w:t>
      </w:r>
      <w:r w:rsidR="00734476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емонтажа нестационарного торгового объекта </w:t>
      </w:r>
      <w:r w:rsidR="006F4E78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объекта по оказанию услуг</w:t>
      </w:r>
      <w:r w:rsidR="006F4E78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истечении срока действия Договора или при досрочном прекращении Договора, а также в случае самовольного размещения нестационарного торгового объекта или объекта по оказанию услуг без разрешительной документации в установленном порядке осуществляется его принудительный демонтаж в соответствии </w:t>
      </w:r>
      <w:r w:rsidR="006F4E78" w:rsidRPr="00740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действующим законодательством.</w:t>
      </w:r>
    </w:p>
    <w:p w:rsidR="009541A0" w:rsidRDefault="009541A0" w:rsidP="0074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D31" w:rsidRDefault="00EF7D31" w:rsidP="00740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EF7D31" w:rsidSect="0028567E">
          <w:pgSz w:w="11906" w:h="16838"/>
          <w:pgMar w:top="567" w:right="424" w:bottom="567" w:left="993" w:header="708" w:footer="708" w:gutter="0"/>
          <w:cols w:space="708"/>
          <w:docGrid w:linePitch="360"/>
        </w:sectPr>
      </w:pPr>
    </w:p>
    <w:p w:rsidR="00104512" w:rsidRDefault="009541A0" w:rsidP="00104512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ar291"/>
      <w:bookmarkEnd w:id="7"/>
      <w:r w:rsidRPr="00740FC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104512">
        <w:rPr>
          <w:rFonts w:ascii="Times New Roman" w:hAnsi="Times New Roman" w:cs="Times New Roman"/>
          <w:sz w:val="26"/>
          <w:szCs w:val="26"/>
        </w:rPr>
        <w:t xml:space="preserve"> </w:t>
      </w:r>
      <w:r w:rsidRPr="00740FCE">
        <w:rPr>
          <w:rFonts w:ascii="Times New Roman" w:hAnsi="Times New Roman" w:cs="Times New Roman"/>
          <w:sz w:val="26"/>
          <w:szCs w:val="26"/>
        </w:rPr>
        <w:t>к Положению</w:t>
      </w:r>
      <w:r w:rsidR="00104512" w:rsidRPr="00104512">
        <w:rPr>
          <w:rFonts w:ascii="Times New Roman" w:hAnsi="Times New Roman" w:cs="Times New Roman"/>
          <w:sz w:val="26"/>
          <w:szCs w:val="26"/>
        </w:rPr>
        <w:t xml:space="preserve"> </w:t>
      </w:r>
      <w:r w:rsidR="00104512" w:rsidRPr="00D02D4E">
        <w:rPr>
          <w:rFonts w:ascii="Times New Roman" w:hAnsi="Times New Roman" w:cs="Times New Roman"/>
          <w:sz w:val="26"/>
          <w:szCs w:val="26"/>
        </w:rPr>
        <w:t>о порядке размещения нестационарных торговых объектов (объектов по оказанию услуг) на землях, находящихся в ведении органов местного самоуправления г.</w:t>
      </w:r>
      <w:r w:rsidR="00104512">
        <w:rPr>
          <w:rFonts w:ascii="Times New Roman" w:hAnsi="Times New Roman" w:cs="Times New Roman"/>
          <w:sz w:val="26"/>
          <w:szCs w:val="26"/>
        </w:rPr>
        <w:t> </w:t>
      </w:r>
      <w:r w:rsidR="00104512" w:rsidRPr="00D02D4E">
        <w:rPr>
          <w:rFonts w:ascii="Times New Roman" w:hAnsi="Times New Roman" w:cs="Times New Roman"/>
          <w:sz w:val="26"/>
          <w:szCs w:val="26"/>
        </w:rPr>
        <w:t>Заречного и нестационарных объектов (объектов по оказанию услуг), расположенных на земельных участках, находящихся в ведении органов местного самоуправления г.</w:t>
      </w:r>
      <w:r w:rsidR="00104512">
        <w:rPr>
          <w:rFonts w:ascii="Times New Roman" w:hAnsi="Times New Roman" w:cs="Times New Roman"/>
          <w:sz w:val="26"/>
          <w:szCs w:val="26"/>
        </w:rPr>
        <w:t> </w:t>
      </w:r>
      <w:r w:rsidR="00104512" w:rsidRPr="00D02D4E">
        <w:rPr>
          <w:rFonts w:ascii="Times New Roman" w:hAnsi="Times New Roman" w:cs="Times New Roman"/>
          <w:sz w:val="26"/>
          <w:szCs w:val="26"/>
        </w:rPr>
        <w:t>Заречного и</w:t>
      </w:r>
      <w:r w:rsidR="00104512">
        <w:rPr>
          <w:rFonts w:ascii="Times New Roman" w:hAnsi="Times New Roman" w:cs="Times New Roman"/>
          <w:sz w:val="26"/>
          <w:szCs w:val="26"/>
        </w:rPr>
        <w:t xml:space="preserve"> (или)</w:t>
      </w:r>
      <w:r w:rsidR="00104512" w:rsidRPr="00D02D4E">
        <w:rPr>
          <w:rFonts w:ascii="Times New Roman" w:hAnsi="Times New Roman" w:cs="Times New Roman"/>
          <w:sz w:val="26"/>
          <w:szCs w:val="26"/>
        </w:rPr>
        <w:t xml:space="preserve"> предоставленных муниципальным </w:t>
      </w:r>
      <w:r w:rsidR="00104512">
        <w:rPr>
          <w:rFonts w:ascii="Times New Roman" w:hAnsi="Times New Roman" w:cs="Times New Roman"/>
          <w:sz w:val="26"/>
          <w:szCs w:val="26"/>
        </w:rPr>
        <w:t>предприятиям (</w:t>
      </w:r>
      <w:r w:rsidR="00104512" w:rsidRPr="00D02D4E">
        <w:rPr>
          <w:rFonts w:ascii="Times New Roman" w:hAnsi="Times New Roman" w:cs="Times New Roman"/>
          <w:sz w:val="26"/>
          <w:szCs w:val="26"/>
        </w:rPr>
        <w:t>учреждениям</w:t>
      </w:r>
      <w:r w:rsidR="00104512">
        <w:rPr>
          <w:rFonts w:ascii="Times New Roman" w:hAnsi="Times New Roman" w:cs="Times New Roman"/>
          <w:sz w:val="26"/>
          <w:szCs w:val="26"/>
        </w:rPr>
        <w:t>)</w:t>
      </w:r>
      <w:r w:rsidR="00104512" w:rsidRPr="00D02D4E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104512">
        <w:rPr>
          <w:rFonts w:ascii="Times New Roman" w:hAnsi="Times New Roman" w:cs="Times New Roman"/>
          <w:sz w:val="26"/>
          <w:szCs w:val="26"/>
        </w:rPr>
        <w:t>.</w:t>
      </w:r>
    </w:p>
    <w:p w:rsidR="009541A0" w:rsidRPr="00740FCE" w:rsidRDefault="009541A0" w:rsidP="00016FC1">
      <w:pPr>
        <w:widowControl w:val="0"/>
        <w:autoSpaceDE w:val="0"/>
        <w:autoSpaceDN w:val="0"/>
        <w:adjustRightInd w:val="0"/>
        <w:spacing w:after="0" w:line="240" w:lineRule="auto"/>
        <w:ind w:left="985" w:firstLine="7095"/>
        <w:jc w:val="both"/>
        <w:rPr>
          <w:rFonts w:ascii="Times New Roman" w:hAnsi="Times New Roman" w:cs="Times New Roman"/>
          <w:sz w:val="26"/>
          <w:szCs w:val="26"/>
        </w:rPr>
      </w:pPr>
    </w:p>
    <w:p w:rsidR="009541A0" w:rsidRPr="00740FCE" w:rsidRDefault="009541A0" w:rsidP="0074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0E00" w:rsidRPr="00740FCE" w:rsidRDefault="00E20E00" w:rsidP="0074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297"/>
      <w:bookmarkEnd w:id="8"/>
    </w:p>
    <w:p w:rsidR="009541A0" w:rsidRPr="00740FCE" w:rsidRDefault="009541A0" w:rsidP="00740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>Методика</w:t>
      </w:r>
    </w:p>
    <w:p w:rsidR="009541A0" w:rsidRPr="00740FCE" w:rsidRDefault="009541A0" w:rsidP="00740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>определения платы за размещение нестационарного</w:t>
      </w:r>
    </w:p>
    <w:p w:rsidR="009541A0" w:rsidRPr="00740FCE" w:rsidRDefault="009541A0" w:rsidP="003D1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>торгового объекта</w:t>
      </w:r>
      <w:r w:rsidR="003D1F21">
        <w:rPr>
          <w:rFonts w:ascii="Times New Roman" w:hAnsi="Times New Roman" w:cs="Times New Roman"/>
          <w:sz w:val="26"/>
          <w:szCs w:val="26"/>
        </w:rPr>
        <w:t xml:space="preserve"> </w:t>
      </w:r>
      <w:r w:rsidR="003D1F21" w:rsidRPr="003D1F21">
        <w:rPr>
          <w:rFonts w:ascii="Times New Roman" w:hAnsi="Times New Roman" w:cs="Times New Roman"/>
          <w:sz w:val="26"/>
          <w:szCs w:val="26"/>
        </w:rPr>
        <w:t>(объект</w:t>
      </w:r>
      <w:r w:rsidR="003D1F21">
        <w:rPr>
          <w:rFonts w:ascii="Times New Roman" w:hAnsi="Times New Roman" w:cs="Times New Roman"/>
          <w:sz w:val="26"/>
          <w:szCs w:val="26"/>
        </w:rPr>
        <w:t>а</w:t>
      </w:r>
      <w:r w:rsidR="003D1F21" w:rsidRPr="003D1F21">
        <w:rPr>
          <w:rFonts w:ascii="Times New Roman" w:hAnsi="Times New Roman" w:cs="Times New Roman"/>
          <w:sz w:val="26"/>
          <w:szCs w:val="26"/>
        </w:rPr>
        <w:t xml:space="preserve"> по оказанию услуг)</w:t>
      </w:r>
    </w:p>
    <w:p w:rsidR="009541A0" w:rsidRPr="00740FCE" w:rsidRDefault="009541A0" w:rsidP="0074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41A0" w:rsidRPr="00740FCE" w:rsidRDefault="009541A0" w:rsidP="003D1F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 xml:space="preserve">1. Настоящая Методика устанавливает порядок расчета платы за размещение нестационарного торгового объекта </w:t>
      </w:r>
      <w:r w:rsidR="003D1F21" w:rsidRPr="003D1F21">
        <w:rPr>
          <w:rFonts w:ascii="Times New Roman" w:hAnsi="Times New Roman" w:cs="Times New Roman"/>
          <w:sz w:val="26"/>
          <w:szCs w:val="26"/>
        </w:rPr>
        <w:t>(объектов по</w:t>
      </w:r>
      <w:r w:rsidR="003D1F21">
        <w:rPr>
          <w:rFonts w:ascii="Times New Roman" w:hAnsi="Times New Roman" w:cs="Times New Roman"/>
          <w:sz w:val="26"/>
          <w:szCs w:val="26"/>
        </w:rPr>
        <w:t xml:space="preserve"> </w:t>
      </w:r>
      <w:r w:rsidR="003D1F21" w:rsidRPr="003D1F21">
        <w:rPr>
          <w:rFonts w:ascii="Times New Roman" w:hAnsi="Times New Roman" w:cs="Times New Roman"/>
          <w:sz w:val="26"/>
          <w:szCs w:val="26"/>
        </w:rPr>
        <w:t xml:space="preserve">оказанию услуг) </w:t>
      </w:r>
      <w:r w:rsidRPr="00740FCE">
        <w:rPr>
          <w:rFonts w:ascii="Times New Roman" w:hAnsi="Times New Roman" w:cs="Times New Roman"/>
          <w:sz w:val="26"/>
          <w:szCs w:val="26"/>
        </w:rPr>
        <w:t>(далее - плата за размещение).</w:t>
      </w:r>
    </w:p>
    <w:p w:rsidR="009541A0" w:rsidRPr="00740FCE" w:rsidRDefault="009541A0" w:rsidP="0074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>2. Плата за размещение (в рублях за один месяц) определяется по следующей формуле:</w:t>
      </w:r>
    </w:p>
    <w:p w:rsidR="009541A0" w:rsidRPr="00740FCE" w:rsidRDefault="009541A0" w:rsidP="0074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41A0" w:rsidRPr="00740FCE" w:rsidRDefault="00B6545F" w:rsidP="0074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 = </w:t>
      </w:r>
      <w:proofErr w:type="spellStart"/>
      <w:r>
        <w:rPr>
          <w:rFonts w:ascii="Times New Roman" w:hAnsi="Times New Roman" w:cs="Times New Roman"/>
          <w:sz w:val="26"/>
          <w:szCs w:val="26"/>
        </w:rPr>
        <w:t>уКС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 S x</w:t>
      </w:r>
      <w:r w:rsidR="009541A0" w:rsidRPr="00740FCE">
        <w:rPr>
          <w:rFonts w:ascii="Times New Roman" w:hAnsi="Times New Roman" w:cs="Times New Roman"/>
          <w:sz w:val="26"/>
          <w:szCs w:val="26"/>
        </w:rPr>
        <w:t xml:space="preserve"> / 12,</w:t>
      </w:r>
    </w:p>
    <w:p w:rsidR="009541A0" w:rsidRPr="00740FCE" w:rsidRDefault="009541A0" w:rsidP="0074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41A0" w:rsidRPr="00740FCE" w:rsidRDefault="009541A0" w:rsidP="0074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>где</w:t>
      </w:r>
    </w:p>
    <w:p w:rsidR="009541A0" w:rsidRPr="00740FCE" w:rsidRDefault="009541A0" w:rsidP="0074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>ПР - плата за размещение,</w:t>
      </w:r>
    </w:p>
    <w:p w:rsidR="009541A0" w:rsidRPr="00740FCE" w:rsidRDefault="009541A0" w:rsidP="0074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40FCE">
        <w:rPr>
          <w:rFonts w:ascii="Times New Roman" w:hAnsi="Times New Roman" w:cs="Times New Roman"/>
          <w:sz w:val="26"/>
          <w:szCs w:val="26"/>
        </w:rPr>
        <w:t>уКС</w:t>
      </w:r>
      <w:proofErr w:type="spellEnd"/>
      <w:r w:rsidRPr="00740FCE">
        <w:rPr>
          <w:rFonts w:ascii="Times New Roman" w:hAnsi="Times New Roman" w:cs="Times New Roman"/>
          <w:sz w:val="26"/>
          <w:szCs w:val="26"/>
        </w:rPr>
        <w:t xml:space="preserve"> </w:t>
      </w:r>
      <w:r w:rsidR="00B6545F">
        <w:rPr>
          <w:rFonts w:ascii="Times New Roman" w:hAnsi="Times New Roman" w:cs="Times New Roman"/>
          <w:sz w:val="26"/>
          <w:szCs w:val="26"/>
        </w:rPr>
        <w:t>–</w:t>
      </w:r>
      <w:r w:rsidRPr="00740FCE">
        <w:rPr>
          <w:rFonts w:ascii="Times New Roman" w:hAnsi="Times New Roman" w:cs="Times New Roman"/>
          <w:sz w:val="26"/>
          <w:szCs w:val="26"/>
        </w:rPr>
        <w:t xml:space="preserve"> </w:t>
      </w:r>
      <w:r w:rsidR="00B6545F">
        <w:rPr>
          <w:rFonts w:ascii="Times New Roman" w:hAnsi="Times New Roman" w:cs="Times New Roman"/>
          <w:sz w:val="26"/>
          <w:szCs w:val="26"/>
        </w:rPr>
        <w:t>средней уровень кадастровой стоимости одного квадратного метра земель г. Заречного, утвержденный нормативным правовым актом Правительства Пензенской области</w:t>
      </w:r>
      <w:r w:rsidRPr="00740FCE">
        <w:rPr>
          <w:rFonts w:ascii="Times New Roman" w:hAnsi="Times New Roman" w:cs="Times New Roman"/>
          <w:sz w:val="26"/>
          <w:szCs w:val="26"/>
        </w:rPr>
        <w:t xml:space="preserve"> (руб./кв. м),</w:t>
      </w:r>
      <w:proofErr w:type="gramEnd"/>
    </w:p>
    <w:p w:rsidR="009541A0" w:rsidRPr="00740FCE" w:rsidRDefault="009541A0" w:rsidP="003D1F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FCE">
        <w:rPr>
          <w:rFonts w:ascii="Times New Roman" w:hAnsi="Times New Roman" w:cs="Times New Roman"/>
          <w:sz w:val="26"/>
          <w:szCs w:val="26"/>
        </w:rPr>
        <w:t>S - площадь нестационарного торгового объекта</w:t>
      </w:r>
      <w:r w:rsidR="003D1F21">
        <w:rPr>
          <w:rFonts w:ascii="Times New Roman" w:hAnsi="Times New Roman" w:cs="Times New Roman"/>
          <w:sz w:val="26"/>
          <w:szCs w:val="26"/>
        </w:rPr>
        <w:t xml:space="preserve"> </w:t>
      </w:r>
      <w:r w:rsidR="003D1F21" w:rsidRPr="003D1F21">
        <w:rPr>
          <w:rFonts w:ascii="Times New Roman" w:hAnsi="Times New Roman" w:cs="Times New Roman"/>
          <w:sz w:val="26"/>
          <w:szCs w:val="26"/>
        </w:rPr>
        <w:t>(объектов по</w:t>
      </w:r>
      <w:r w:rsidR="003D1F21">
        <w:rPr>
          <w:rFonts w:ascii="Times New Roman" w:hAnsi="Times New Roman" w:cs="Times New Roman"/>
          <w:sz w:val="26"/>
          <w:szCs w:val="26"/>
        </w:rPr>
        <w:t xml:space="preserve"> </w:t>
      </w:r>
      <w:r w:rsidR="003D1F21" w:rsidRPr="003D1F21">
        <w:rPr>
          <w:rFonts w:ascii="Times New Roman" w:hAnsi="Times New Roman" w:cs="Times New Roman"/>
          <w:sz w:val="26"/>
          <w:szCs w:val="26"/>
        </w:rPr>
        <w:t>оказанию услуг)</w:t>
      </w:r>
      <w:r w:rsidRPr="00740FCE">
        <w:rPr>
          <w:rFonts w:ascii="Times New Roman" w:hAnsi="Times New Roman" w:cs="Times New Roman"/>
          <w:sz w:val="26"/>
          <w:szCs w:val="26"/>
        </w:rPr>
        <w:t>.</w:t>
      </w:r>
    </w:p>
    <w:p w:rsidR="009541A0" w:rsidRPr="00740FCE" w:rsidRDefault="009541A0" w:rsidP="00740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41A0" w:rsidRPr="009D0726" w:rsidRDefault="009541A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C0180C" w:rsidRDefault="00C0180C" w:rsidP="00C0180C">
      <w:pPr>
        <w:widowControl w:val="0"/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_GoBack"/>
      <w:bookmarkEnd w:id="9"/>
    </w:p>
    <w:sectPr w:rsidR="00C0180C" w:rsidSect="00F42DA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421"/>
    <w:multiLevelType w:val="multilevel"/>
    <w:tmpl w:val="ACA2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F1508"/>
    <w:multiLevelType w:val="multilevel"/>
    <w:tmpl w:val="32A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D4184"/>
    <w:multiLevelType w:val="hybridMultilevel"/>
    <w:tmpl w:val="FE90A290"/>
    <w:lvl w:ilvl="0" w:tplc="0C289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A0"/>
    <w:rsid w:val="00010E23"/>
    <w:rsid w:val="0001266A"/>
    <w:rsid w:val="00016FC1"/>
    <w:rsid w:val="00033960"/>
    <w:rsid w:val="00034199"/>
    <w:rsid w:val="0004038B"/>
    <w:rsid w:val="00051417"/>
    <w:rsid w:val="00075258"/>
    <w:rsid w:val="000801EA"/>
    <w:rsid w:val="000A32F4"/>
    <w:rsid w:val="000B2722"/>
    <w:rsid w:val="000B68A2"/>
    <w:rsid w:val="000D4174"/>
    <w:rsid w:val="000D48E3"/>
    <w:rsid w:val="000E0A6C"/>
    <w:rsid w:val="000E5F92"/>
    <w:rsid w:val="0010164F"/>
    <w:rsid w:val="001032A0"/>
    <w:rsid w:val="00104512"/>
    <w:rsid w:val="001301A6"/>
    <w:rsid w:val="00146F92"/>
    <w:rsid w:val="00147FAD"/>
    <w:rsid w:val="001570F2"/>
    <w:rsid w:val="001709F6"/>
    <w:rsid w:val="00175D22"/>
    <w:rsid w:val="0018166A"/>
    <w:rsid w:val="001A15E8"/>
    <w:rsid w:val="001D3264"/>
    <w:rsid w:val="001E3EC1"/>
    <w:rsid w:val="00215C8B"/>
    <w:rsid w:val="00217DA5"/>
    <w:rsid w:val="002416FE"/>
    <w:rsid w:val="002444F7"/>
    <w:rsid w:val="0025271E"/>
    <w:rsid w:val="00253D10"/>
    <w:rsid w:val="002619ED"/>
    <w:rsid w:val="00262114"/>
    <w:rsid w:val="002841FF"/>
    <w:rsid w:val="0028567E"/>
    <w:rsid w:val="002A4BA2"/>
    <w:rsid w:val="002B2D6B"/>
    <w:rsid w:val="002E57F0"/>
    <w:rsid w:val="002F6760"/>
    <w:rsid w:val="003005D8"/>
    <w:rsid w:val="0030643B"/>
    <w:rsid w:val="0031176D"/>
    <w:rsid w:val="00311966"/>
    <w:rsid w:val="00320C48"/>
    <w:rsid w:val="00332BCF"/>
    <w:rsid w:val="00333B1F"/>
    <w:rsid w:val="00335000"/>
    <w:rsid w:val="00340D17"/>
    <w:rsid w:val="00351CA2"/>
    <w:rsid w:val="0035212D"/>
    <w:rsid w:val="00360CA7"/>
    <w:rsid w:val="003620B7"/>
    <w:rsid w:val="00362176"/>
    <w:rsid w:val="00393D59"/>
    <w:rsid w:val="003A5348"/>
    <w:rsid w:val="003A5BA5"/>
    <w:rsid w:val="003D1F21"/>
    <w:rsid w:val="003D737C"/>
    <w:rsid w:val="003D7823"/>
    <w:rsid w:val="003E725B"/>
    <w:rsid w:val="003E76B7"/>
    <w:rsid w:val="003F469C"/>
    <w:rsid w:val="00411C95"/>
    <w:rsid w:val="00422E93"/>
    <w:rsid w:val="0043093C"/>
    <w:rsid w:val="00432A3B"/>
    <w:rsid w:val="004357F0"/>
    <w:rsid w:val="004426E7"/>
    <w:rsid w:val="00462E8A"/>
    <w:rsid w:val="004636C9"/>
    <w:rsid w:val="004653A1"/>
    <w:rsid w:val="00487017"/>
    <w:rsid w:val="0049068C"/>
    <w:rsid w:val="004978E9"/>
    <w:rsid w:val="004C1B44"/>
    <w:rsid w:val="004D4937"/>
    <w:rsid w:val="004D7E29"/>
    <w:rsid w:val="004F1709"/>
    <w:rsid w:val="005358B9"/>
    <w:rsid w:val="00560C82"/>
    <w:rsid w:val="00563D14"/>
    <w:rsid w:val="00567537"/>
    <w:rsid w:val="00571864"/>
    <w:rsid w:val="00576ADF"/>
    <w:rsid w:val="005A0C4A"/>
    <w:rsid w:val="005A7812"/>
    <w:rsid w:val="005B2942"/>
    <w:rsid w:val="005D4892"/>
    <w:rsid w:val="005D7779"/>
    <w:rsid w:val="005E3D34"/>
    <w:rsid w:val="005E4A2E"/>
    <w:rsid w:val="005E5E28"/>
    <w:rsid w:val="005F414E"/>
    <w:rsid w:val="00631343"/>
    <w:rsid w:val="00633D7D"/>
    <w:rsid w:val="00663CA1"/>
    <w:rsid w:val="00665C80"/>
    <w:rsid w:val="0067260F"/>
    <w:rsid w:val="006B21E0"/>
    <w:rsid w:val="006B5BAF"/>
    <w:rsid w:val="006C0ED2"/>
    <w:rsid w:val="006E01A4"/>
    <w:rsid w:val="006F0729"/>
    <w:rsid w:val="006F47A9"/>
    <w:rsid w:val="006F4E78"/>
    <w:rsid w:val="006F6BBC"/>
    <w:rsid w:val="00730296"/>
    <w:rsid w:val="00734476"/>
    <w:rsid w:val="00740FCE"/>
    <w:rsid w:val="00743ED9"/>
    <w:rsid w:val="007475C4"/>
    <w:rsid w:val="00752063"/>
    <w:rsid w:val="00764F2C"/>
    <w:rsid w:val="0076580E"/>
    <w:rsid w:val="0078706D"/>
    <w:rsid w:val="00790001"/>
    <w:rsid w:val="00796237"/>
    <w:rsid w:val="007A4154"/>
    <w:rsid w:val="007B6F31"/>
    <w:rsid w:val="007C1EC4"/>
    <w:rsid w:val="007C2326"/>
    <w:rsid w:val="007E7920"/>
    <w:rsid w:val="007F1412"/>
    <w:rsid w:val="00801FAF"/>
    <w:rsid w:val="00827937"/>
    <w:rsid w:val="0083742C"/>
    <w:rsid w:val="00870AD1"/>
    <w:rsid w:val="00874AC5"/>
    <w:rsid w:val="00881563"/>
    <w:rsid w:val="00893415"/>
    <w:rsid w:val="008B14A4"/>
    <w:rsid w:val="008B2FAE"/>
    <w:rsid w:val="008B591B"/>
    <w:rsid w:val="008B60BA"/>
    <w:rsid w:val="008C195E"/>
    <w:rsid w:val="008C387C"/>
    <w:rsid w:val="008C5B89"/>
    <w:rsid w:val="008D415A"/>
    <w:rsid w:val="008D48BE"/>
    <w:rsid w:val="008D68D2"/>
    <w:rsid w:val="00900070"/>
    <w:rsid w:val="00905565"/>
    <w:rsid w:val="00906E24"/>
    <w:rsid w:val="009106E1"/>
    <w:rsid w:val="00912212"/>
    <w:rsid w:val="00922AE8"/>
    <w:rsid w:val="009270AF"/>
    <w:rsid w:val="00941C46"/>
    <w:rsid w:val="009541A0"/>
    <w:rsid w:val="00962E73"/>
    <w:rsid w:val="00965BE8"/>
    <w:rsid w:val="0097044C"/>
    <w:rsid w:val="009A0D31"/>
    <w:rsid w:val="009B34E2"/>
    <w:rsid w:val="009C1B96"/>
    <w:rsid w:val="009C6194"/>
    <w:rsid w:val="009D0726"/>
    <w:rsid w:val="009D3906"/>
    <w:rsid w:val="009E57AA"/>
    <w:rsid w:val="009F0526"/>
    <w:rsid w:val="009F3D86"/>
    <w:rsid w:val="009F5D82"/>
    <w:rsid w:val="00A21E11"/>
    <w:rsid w:val="00A36080"/>
    <w:rsid w:val="00A360B2"/>
    <w:rsid w:val="00A36137"/>
    <w:rsid w:val="00A43F4E"/>
    <w:rsid w:val="00A45BD9"/>
    <w:rsid w:val="00A52BE6"/>
    <w:rsid w:val="00A75D26"/>
    <w:rsid w:val="00A80D97"/>
    <w:rsid w:val="00A84D82"/>
    <w:rsid w:val="00A97B81"/>
    <w:rsid w:val="00AD02E3"/>
    <w:rsid w:val="00AE531F"/>
    <w:rsid w:val="00AF0F31"/>
    <w:rsid w:val="00B40575"/>
    <w:rsid w:val="00B4618E"/>
    <w:rsid w:val="00B556F9"/>
    <w:rsid w:val="00B5669D"/>
    <w:rsid w:val="00B57C09"/>
    <w:rsid w:val="00B6545F"/>
    <w:rsid w:val="00B75728"/>
    <w:rsid w:val="00B93294"/>
    <w:rsid w:val="00BA03FC"/>
    <w:rsid w:val="00BA6996"/>
    <w:rsid w:val="00BB0BC6"/>
    <w:rsid w:val="00BB4440"/>
    <w:rsid w:val="00BC0B19"/>
    <w:rsid w:val="00BC2BB0"/>
    <w:rsid w:val="00BD3DCA"/>
    <w:rsid w:val="00BE1FAE"/>
    <w:rsid w:val="00BF5572"/>
    <w:rsid w:val="00C0180C"/>
    <w:rsid w:val="00C2124B"/>
    <w:rsid w:val="00C24605"/>
    <w:rsid w:val="00C24793"/>
    <w:rsid w:val="00C26508"/>
    <w:rsid w:val="00C31AA1"/>
    <w:rsid w:val="00C34BA7"/>
    <w:rsid w:val="00C36299"/>
    <w:rsid w:val="00C51557"/>
    <w:rsid w:val="00C63A2C"/>
    <w:rsid w:val="00C67E51"/>
    <w:rsid w:val="00C77019"/>
    <w:rsid w:val="00C96F42"/>
    <w:rsid w:val="00C9767D"/>
    <w:rsid w:val="00CA159E"/>
    <w:rsid w:val="00CB40A8"/>
    <w:rsid w:val="00CD0B01"/>
    <w:rsid w:val="00CD51F8"/>
    <w:rsid w:val="00CE1AB9"/>
    <w:rsid w:val="00D02D4E"/>
    <w:rsid w:val="00D13BDE"/>
    <w:rsid w:val="00D15C29"/>
    <w:rsid w:val="00D21913"/>
    <w:rsid w:val="00D26ED9"/>
    <w:rsid w:val="00D35B20"/>
    <w:rsid w:val="00D45420"/>
    <w:rsid w:val="00D458B4"/>
    <w:rsid w:val="00D61498"/>
    <w:rsid w:val="00D63BE3"/>
    <w:rsid w:val="00D649ED"/>
    <w:rsid w:val="00DA4702"/>
    <w:rsid w:val="00DB5A75"/>
    <w:rsid w:val="00DD1419"/>
    <w:rsid w:val="00DD19DF"/>
    <w:rsid w:val="00DD70A6"/>
    <w:rsid w:val="00DF3079"/>
    <w:rsid w:val="00DF3619"/>
    <w:rsid w:val="00E1083C"/>
    <w:rsid w:val="00E20E00"/>
    <w:rsid w:val="00E4344B"/>
    <w:rsid w:val="00E434D9"/>
    <w:rsid w:val="00E62AF3"/>
    <w:rsid w:val="00E76566"/>
    <w:rsid w:val="00E8634F"/>
    <w:rsid w:val="00E8799C"/>
    <w:rsid w:val="00E9269F"/>
    <w:rsid w:val="00EA7886"/>
    <w:rsid w:val="00EB358F"/>
    <w:rsid w:val="00EC181D"/>
    <w:rsid w:val="00EF49C1"/>
    <w:rsid w:val="00EF5513"/>
    <w:rsid w:val="00EF7562"/>
    <w:rsid w:val="00EF7D31"/>
    <w:rsid w:val="00F00C68"/>
    <w:rsid w:val="00F1074F"/>
    <w:rsid w:val="00F24E33"/>
    <w:rsid w:val="00F30E0F"/>
    <w:rsid w:val="00F42DA7"/>
    <w:rsid w:val="00F4424C"/>
    <w:rsid w:val="00F55212"/>
    <w:rsid w:val="00F672BA"/>
    <w:rsid w:val="00F73D35"/>
    <w:rsid w:val="00F921B2"/>
    <w:rsid w:val="00F9300F"/>
    <w:rsid w:val="00FC0EA7"/>
    <w:rsid w:val="00FC3032"/>
    <w:rsid w:val="00FC680A"/>
    <w:rsid w:val="00FC75E9"/>
    <w:rsid w:val="00FE2FE4"/>
    <w:rsid w:val="00FE57D9"/>
    <w:rsid w:val="00FF16E6"/>
    <w:rsid w:val="00FF1AEE"/>
    <w:rsid w:val="00FF36B3"/>
    <w:rsid w:val="00FF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12"/>
  </w:style>
  <w:style w:type="paragraph" w:styleId="1">
    <w:name w:val="heading 1"/>
    <w:basedOn w:val="a"/>
    <w:link w:val="10"/>
    <w:uiPriority w:val="9"/>
    <w:qFormat/>
    <w:rsid w:val="00AD0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4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3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A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211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52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271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6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53A1"/>
  </w:style>
  <w:style w:type="paragraph" w:customStyle="1" w:styleId="formattext">
    <w:name w:val="formattext"/>
    <w:basedOn w:val="a"/>
    <w:rsid w:val="0046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653A1"/>
    <w:rPr>
      <w:color w:val="0000FF"/>
      <w:u w:val="single"/>
    </w:rPr>
  </w:style>
  <w:style w:type="paragraph" w:customStyle="1" w:styleId="unformattext">
    <w:name w:val="unformattext"/>
    <w:basedOn w:val="a"/>
    <w:rsid w:val="0046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B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06E24"/>
    <w:rPr>
      <w:b/>
      <w:bCs/>
    </w:rPr>
  </w:style>
  <w:style w:type="character" w:customStyle="1" w:styleId="2">
    <w:name w:val="Знак Знак2"/>
    <w:rsid w:val="000E5F92"/>
    <w:rPr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AD0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89341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0D48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Body Text"/>
    <w:basedOn w:val="a"/>
    <w:link w:val="aa"/>
    <w:rsid w:val="00422E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422E9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12"/>
  </w:style>
  <w:style w:type="paragraph" w:styleId="1">
    <w:name w:val="heading 1"/>
    <w:basedOn w:val="a"/>
    <w:link w:val="10"/>
    <w:uiPriority w:val="9"/>
    <w:qFormat/>
    <w:rsid w:val="00AD0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4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3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A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211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52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271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6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53A1"/>
  </w:style>
  <w:style w:type="paragraph" w:customStyle="1" w:styleId="formattext">
    <w:name w:val="formattext"/>
    <w:basedOn w:val="a"/>
    <w:rsid w:val="0046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653A1"/>
    <w:rPr>
      <w:color w:val="0000FF"/>
      <w:u w:val="single"/>
    </w:rPr>
  </w:style>
  <w:style w:type="paragraph" w:customStyle="1" w:styleId="unformattext">
    <w:name w:val="unformattext"/>
    <w:basedOn w:val="a"/>
    <w:rsid w:val="0046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B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06E24"/>
    <w:rPr>
      <w:b/>
      <w:bCs/>
    </w:rPr>
  </w:style>
  <w:style w:type="character" w:customStyle="1" w:styleId="2">
    <w:name w:val="Знак Знак2"/>
    <w:rsid w:val="000E5F92"/>
    <w:rPr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AD0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89341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0D48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Body Text"/>
    <w:basedOn w:val="a"/>
    <w:link w:val="aa"/>
    <w:rsid w:val="00422E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422E9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97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34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EDC1C99D7E4E1F2A6776C9FAC39C5C109AD4439D2A1E34A336C9CC96187EF785E9A29BE4375C8gDb8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2EDC1C99D7E4E1F2A6776C9FAC39C5C109AD4439D2A1E34A336C9CC96187EF785E9A29BE4375C8gDb8N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2EDC1C99D7E4E1F2A6776C9FAC39C5C10AA24B3FD6A1E34A336C9CC96187EF785E9A29BE4375C1gDb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5761A-23B4-42DF-A7F1-D41F7974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К. Оськина</dc:creator>
  <cp:lastModifiedBy>Светлана Г. Шиндяпина</cp:lastModifiedBy>
  <cp:revision>14</cp:revision>
  <cp:lastPrinted>2015-02-27T06:40:00Z</cp:lastPrinted>
  <dcterms:created xsi:type="dcterms:W3CDTF">2015-02-19T07:15:00Z</dcterms:created>
  <dcterms:modified xsi:type="dcterms:W3CDTF">2015-03-02T07:39:00Z</dcterms:modified>
</cp:coreProperties>
</file>